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F5" w:rsidRDefault="008426F5" w:rsidP="008426F5">
      <w:pPr>
        <w:tabs>
          <w:tab w:val="left" w:pos="4050"/>
        </w:tabs>
        <w:jc w:val="center"/>
        <w:rPr>
          <w:b/>
          <w:bCs/>
          <w:sz w:val="26"/>
          <w:szCs w:val="26"/>
        </w:rPr>
      </w:pPr>
      <w:r w:rsidRPr="00D869B9">
        <w:rPr>
          <w:b/>
          <w:bCs/>
          <w:sz w:val="26"/>
          <w:szCs w:val="26"/>
        </w:rPr>
        <w:t>Regulamin rekrutacji i uczestnictwa uczniów</w:t>
      </w:r>
    </w:p>
    <w:p w:rsidR="008426F5" w:rsidRDefault="008426F5" w:rsidP="008426F5">
      <w:pPr>
        <w:pStyle w:val="Default"/>
        <w:spacing w:after="240"/>
        <w:jc w:val="center"/>
        <w:rPr>
          <w:b/>
          <w:bCs/>
          <w:sz w:val="26"/>
          <w:szCs w:val="26"/>
        </w:rPr>
      </w:pPr>
      <w:r w:rsidRPr="00D869B9">
        <w:rPr>
          <w:b/>
          <w:bCs/>
          <w:sz w:val="26"/>
          <w:szCs w:val="26"/>
        </w:rPr>
        <w:t>w projekcie „</w:t>
      </w:r>
      <w:r w:rsidRPr="00944DE5">
        <w:rPr>
          <w:b/>
          <w:sz w:val="26"/>
          <w:szCs w:val="26"/>
        </w:rPr>
        <w:t>Europejskie praktyki zaw</w:t>
      </w:r>
      <w:r>
        <w:rPr>
          <w:b/>
          <w:sz w:val="26"/>
          <w:szCs w:val="26"/>
        </w:rPr>
        <w:t>odowe uczniów rybnickiego Tygla</w:t>
      </w:r>
      <w:r>
        <w:rPr>
          <w:b/>
          <w:bCs/>
          <w:sz w:val="26"/>
          <w:szCs w:val="26"/>
        </w:rPr>
        <w:t>”</w:t>
      </w:r>
    </w:p>
    <w:p w:rsidR="008426F5" w:rsidRPr="004414D1" w:rsidRDefault="008426F5" w:rsidP="008426F5">
      <w:pPr>
        <w:pStyle w:val="Default"/>
        <w:spacing w:after="240"/>
        <w:jc w:val="center"/>
        <w:rPr>
          <w:b/>
          <w:bCs/>
          <w:sz w:val="26"/>
          <w:szCs w:val="26"/>
        </w:rPr>
      </w:pPr>
      <w:r w:rsidRPr="00D869B9">
        <w:rPr>
          <w:b/>
          <w:bCs/>
          <w:sz w:val="26"/>
          <w:szCs w:val="26"/>
        </w:rPr>
        <w:t>realizowanym w Zespole Szkół Technicznych im. Stanisława Staszica w Rybniku</w:t>
      </w:r>
    </w:p>
    <w:p w:rsidR="008426F5" w:rsidRDefault="008426F5" w:rsidP="008426F5">
      <w:pPr>
        <w:pStyle w:val="Default"/>
        <w:spacing w:after="240"/>
      </w:pPr>
    </w:p>
    <w:p w:rsidR="008426F5" w:rsidRPr="00626C81" w:rsidRDefault="008426F5" w:rsidP="008426F5">
      <w:pPr>
        <w:pStyle w:val="Default"/>
        <w:spacing w:after="240"/>
        <w:jc w:val="center"/>
        <w:rPr>
          <w:rFonts w:asciiTheme="minorHAnsi" w:hAnsiTheme="minorHAnsi"/>
          <w:b/>
          <w:bCs/>
        </w:rPr>
      </w:pPr>
      <w:r w:rsidRPr="0042506C">
        <w:rPr>
          <w:rFonts w:asciiTheme="minorHAnsi" w:hAnsiTheme="minorHAnsi"/>
          <w:b/>
          <w:bCs/>
        </w:rPr>
        <w:t>§ 1. Informacje o projekcie</w:t>
      </w:r>
    </w:p>
    <w:p w:rsidR="008426F5" w:rsidRPr="0042506C" w:rsidRDefault="008426F5" w:rsidP="00A57DC9">
      <w:pPr>
        <w:pStyle w:val="Default"/>
        <w:numPr>
          <w:ilvl w:val="0"/>
          <w:numId w:val="6"/>
        </w:numPr>
        <w:spacing w:after="240"/>
        <w:ind w:left="284" w:hanging="284"/>
        <w:jc w:val="both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 xml:space="preserve">Regulamin określa zasady rekrutacji oraz uczestnictwa uczniów Zespołu Szkół Technicznych w Rybniku w projekcie pt.: </w:t>
      </w:r>
      <w:r w:rsidRPr="0042506C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  <w:iCs/>
        </w:rPr>
        <w:t>Europejskie praktyki zawodowe uczniów rybnickiego Tygla</w:t>
      </w:r>
      <w:r w:rsidRPr="0042506C">
        <w:rPr>
          <w:rFonts w:asciiTheme="minorHAnsi" w:hAnsiTheme="minorHAnsi"/>
          <w:iCs/>
        </w:rPr>
        <w:t>”.</w:t>
      </w:r>
    </w:p>
    <w:p w:rsidR="008426F5" w:rsidRPr="00F031FC" w:rsidRDefault="008426F5" w:rsidP="00F031FC">
      <w:pPr>
        <w:pStyle w:val="Default"/>
        <w:numPr>
          <w:ilvl w:val="1"/>
          <w:numId w:val="6"/>
        </w:numPr>
        <w:spacing w:after="240"/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jest realizowany </w:t>
      </w:r>
      <w:r w:rsidRPr="00F031FC">
        <w:rPr>
          <w:rFonts w:asciiTheme="minorHAnsi" w:hAnsiTheme="minorHAnsi"/>
        </w:rPr>
        <w:t xml:space="preserve">w ramach projektu „Ponadnarodowa mobilność uczniów i absolwentów oraz kadry kształcenia zawodowego” realizowanego ze środków </w:t>
      </w:r>
      <w:r w:rsidR="00F031FC">
        <w:rPr>
          <w:rFonts w:asciiTheme="minorHAnsi" w:hAnsiTheme="minorHAnsi"/>
        </w:rPr>
        <w:br/>
      </w:r>
      <w:r w:rsidRPr="00F031FC">
        <w:rPr>
          <w:rFonts w:asciiTheme="minorHAnsi" w:hAnsiTheme="minorHAnsi"/>
        </w:rPr>
        <w:t>PO WER na zasadach Programu Erasmus</w:t>
      </w:r>
      <w:proofErr w:type="gramStart"/>
      <w:r w:rsidRPr="00F031FC">
        <w:rPr>
          <w:rFonts w:asciiTheme="minorHAnsi" w:hAnsiTheme="minorHAnsi"/>
        </w:rPr>
        <w:t>+  sektor</w:t>
      </w:r>
      <w:proofErr w:type="gramEnd"/>
      <w:r w:rsidRPr="00F031FC">
        <w:rPr>
          <w:rFonts w:asciiTheme="minorHAnsi" w:hAnsiTheme="minorHAnsi"/>
        </w:rPr>
        <w:t xml:space="preserve"> Kształcenie i szkolenia zawodowe</w:t>
      </w:r>
      <w:r w:rsidRPr="0042506C">
        <w:rPr>
          <w:rFonts w:asciiTheme="minorHAnsi" w:hAnsiTheme="minorHAnsi"/>
        </w:rPr>
        <w:t>.</w:t>
      </w:r>
    </w:p>
    <w:p w:rsidR="008426F5" w:rsidRPr="0042506C" w:rsidRDefault="008426F5" w:rsidP="008426F5">
      <w:pPr>
        <w:pStyle w:val="Default"/>
        <w:numPr>
          <w:ilvl w:val="0"/>
          <w:numId w:val="6"/>
        </w:numPr>
        <w:spacing w:after="240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Główne cele projektu:</w:t>
      </w:r>
    </w:p>
    <w:p w:rsidR="008426F5" w:rsidRPr="00944DE5" w:rsidRDefault="008426F5" w:rsidP="00F031FC">
      <w:pPr>
        <w:pStyle w:val="Default"/>
        <w:numPr>
          <w:ilvl w:val="1"/>
          <w:numId w:val="6"/>
        </w:numPr>
        <w:spacing w:after="240"/>
        <w:ind w:left="993" w:hanging="426"/>
        <w:jc w:val="both"/>
        <w:rPr>
          <w:rFonts w:asciiTheme="minorHAnsi" w:hAnsiTheme="minorHAnsi"/>
          <w:iCs/>
        </w:rPr>
      </w:pPr>
      <w:r w:rsidRPr="00944DE5">
        <w:rPr>
          <w:rFonts w:asciiTheme="minorHAnsi" w:hAnsiTheme="minorHAnsi"/>
        </w:rPr>
        <w:t xml:space="preserve">Wzmocnienie potencjału zawodowego, osobistego, społecznego oraz konkurencyjności na rynku pracy, co zwiększy szansę </w:t>
      </w:r>
      <w:r>
        <w:rPr>
          <w:rFonts w:asciiTheme="minorHAnsi" w:hAnsiTheme="minorHAnsi"/>
        </w:rPr>
        <w:t>56</w:t>
      </w:r>
      <w:r w:rsidRPr="00944DE5">
        <w:rPr>
          <w:rFonts w:asciiTheme="minorHAnsi" w:hAnsiTheme="minorHAnsi"/>
        </w:rPr>
        <w:t xml:space="preserve"> uczestników na zatrudnienie po ukończeniu szkoły</w:t>
      </w:r>
      <w:r w:rsidRPr="0042506C">
        <w:rPr>
          <w:rFonts w:asciiTheme="minorHAnsi" w:hAnsiTheme="minorHAnsi"/>
        </w:rPr>
        <w:t>,</w:t>
      </w:r>
    </w:p>
    <w:p w:rsidR="008426F5" w:rsidRDefault="008426F5" w:rsidP="00F031FC">
      <w:pPr>
        <w:pStyle w:val="Default"/>
        <w:numPr>
          <w:ilvl w:val="1"/>
          <w:numId w:val="6"/>
        </w:numPr>
        <w:spacing w:after="240"/>
        <w:ind w:left="993" w:hanging="426"/>
        <w:jc w:val="both"/>
        <w:rPr>
          <w:rFonts w:asciiTheme="minorHAnsi" w:hAnsiTheme="minorHAnsi"/>
          <w:iCs/>
        </w:rPr>
      </w:pPr>
      <w:r w:rsidRPr="00944DE5">
        <w:rPr>
          <w:rFonts w:asciiTheme="minorHAnsi" w:hAnsiTheme="minorHAnsi"/>
          <w:iCs/>
        </w:rPr>
        <w:t>Wzmocnienie potencjału osobistego i społecznego poprzez udział w poradnictwie międzykulturowym, poradnictwie psychologicznym oraz w spotkaniach z doradcą zawodowym w ramach przygotowania do staży zagrani</w:t>
      </w:r>
      <w:r>
        <w:rPr>
          <w:rFonts w:asciiTheme="minorHAnsi" w:hAnsiTheme="minorHAnsi"/>
          <w:iCs/>
        </w:rPr>
        <w:t>cznych i przez pobyt za granicą,</w:t>
      </w:r>
    </w:p>
    <w:p w:rsidR="008426F5" w:rsidRDefault="008426F5" w:rsidP="00F031FC">
      <w:pPr>
        <w:pStyle w:val="Default"/>
        <w:numPr>
          <w:ilvl w:val="1"/>
          <w:numId w:val="6"/>
        </w:numPr>
        <w:spacing w:after="240"/>
        <w:ind w:left="993" w:hanging="426"/>
        <w:jc w:val="both"/>
        <w:rPr>
          <w:rFonts w:asciiTheme="minorHAnsi" w:hAnsiTheme="minorHAnsi"/>
          <w:iCs/>
        </w:rPr>
      </w:pPr>
      <w:r w:rsidRPr="00944DE5">
        <w:rPr>
          <w:rFonts w:asciiTheme="minorHAnsi" w:hAnsiTheme="minorHAnsi"/>
          <w:iCs/>
        </w:rPr>
        <w:t xml:space="preserve">Wzmocnienie potencjału językowego poprzez poznawanie języka obcego </w:t>
      </w:r>
      <w:r w:rsidR="00F031FC">
        <w:rPr>
          <w:rFonts w:asciiTheme="minorHAnsi" w:hAnsiTheme="minorHAnsi"/>
          <w:iCs/>
        </w:rPr>
        <w:br/>
      </w:r>
      <w:r w:rsidRPr="00944DE5">
        <w:rPr>
          <w:rFonts w:asciiTheme="minorHAnsi" w:hAnsiTheme="minorHAnsi"/>
          <w:iCs/>
        </w:rPr>
        <w:t>w praktyce</w:t>
      </w:r>
      <w:r>
        <w:rPr>
          <w:rFonts w:asciiTheme="minorHAnsi" w:hAnsiTheme="minorHAnsi"/>
          <w:iCs/>
        </w:rPr>
        <w:t>,</w:t>
      </w:r>
    </w:p>
    <w:p w:rsidR="008426F5" w:rsidRPr="0042506C" w:rsidRDefault="008426F5" w:rsidP="00F031FC">
      <w:pPr>
        <w:pStyle w:val="Default"/>
        <w:numPr>
          <w:ilvl w:val="1"/>
          <w:numId w:val="6"/>
        </w:numPr>
        <w:spacing w:after="240"/>
        <w:ind w:left="993" w:hanging="426"/>
        <w:jc w:val="both"/>
        <w:rPr>
          <w:rFonts w:asciiTheme="minorHAnsi" w:hAnsiTheme="minorHAnsi"/>
          <w:iCs/>
        </w:rPr>
      </w:pPr>
      <w:r w:rsidRPr="00944DE5">
        <w:rPr>
          <w:rFonts w:asciiTheme="minorHAnsi" w:hAnsiTheme="minorHAnsi"/>
          <w:iCs/>
        </w:rPr>
        <w:t>Wzmocnienie konkurencyjności na ryku pracy poprzez udział w zagranicznych stażach zawodowych</w:t>
      </w:r>
      <w:r>
        <w:rPr>
          <w:rFonts w:asciiTheme="minorHAnsi" w:hAnsiTheme="minorHAnsi"/>
          <w:iCs/>
        </w:rPr>
        <w:t>.</w:t>
      </w:r>
    </w:p>
    <w:p w:rsidR="008426F5" w:rsidRPr="00626C81" w:rsidRDefault="008426F5" w:rsidP="008426F5">
      <w:pPr>
        <w:pStyle w:val="Default"/>
        <w:numPr>
          <w:ilvl w:val="0"/>
          <w:numId w:val="6"/>
        </w:numPr>
        <w:spacing w:after="240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Projekt realizowany jest w Zespole Szkół Technicznych im. Stanisława Staszica w Rybniku w </w:t>
      </w:r>
      <w:r>
        <w:rPr>
          <w:rFonts w:asciiTheme="minorHAnsi" w:hAnsiTheme="minorHAnsi"/>
        </w:rPr>
        <w:t>okresie 01.10</w:t>
      </w:r>
      <w:r w:rsidRPr="0042506C">
        <w:rPr>
          <w:rFonts w:asciiTheme="minorHAnsi" w:hAnsiTheme="minorHAnsi"/>
        </w:rPr>
        <w:t>.201</w:t>
      </w:r>
      <w:r>
        <w:rPr>
          <w:rFonts w:asciiTheme="minorHAnsi" w:hAnsiTheme="minorHAnsi"/>
        </w:rPr>
        <w:t>8 – 30.09</w:t>
      </w:r>
      <w:r w:rsidRPr="0042506C">
        <w:rPr>
          <w:rFonts w:asciiTheme="minorHAnsi" w:hAnsiTheme="minorHAnsi"/>
        </w:rPr>
        <w:t>.20</w:t>
      </w:r>
      <w:r>
        <w:rPr>
          <w:rFonts w:asciiTheme="minorHAnsi" w:hAnsiTheme="minorHAnsi"/>
        </w:rPr>
        <w:t>20</w:t>
      </w:r>
    </w:p>
    <w:p w:rsidR="008426F5" w:rsidRPr="0042506C" w:rsidRDefault="008426F5" w:rsidP="008426F5">
      <w:pPr>
        <w:pStyle w:val="Default"/>
        <w:numPr>
          <w:ilvl w:val="0"/>
          <w:numId w:val="6"/>
        </w:numPr>
        <w:spacing w:after="240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W ramach projektu wsparcie otrzyma:</w:t>
      </w:r>
    </w:p>
    <w:p w:rsidR="008426F5" w:rsidRPr="00E647B4" w:rsidRDefault="008426F5" w:rsidP="00F031FC">
      <w:pPr>
        <w:pStyle w:val="Default"/>
        <w:numPr>
          <w:ilvl w:val="1"/>
          <w:numId w:val="6"/>
        </w:numPr>
        <w:spacing w:after="240"/>
        <w:ind w:left="993" w:hanging="426"/>
        <w:jc w:val="both"/>
        <w:rPr>
          <w:rFonts w:asciiTheme="minorHAnsi" w:hAnsiTheme="minorHAnsi"/>
          <w:color w:val="auto"/>
        </w:rPr>
      </w:pPr>
      <w:r w:rsidRPr="0042506C">
        <w:rPr>
          <w:rFonts w:asciiTheme="minorHAnsi" w:hAnsiTheme="minorHAnsi"/>
        </w:rPr>
        <w:t>W roku szkolnym 201</w:t>
      </w:r>
      <w:r>
        <w:rPr>
          <w:rFonts w:asciiTheme="minorHAnsi" w:hAnsiTheme="minorHAnsi"/>
        </w:rPr>
        <w:t>8/2019</w:t>
      </w:r>
      <w:r w:rsidRPr="0042506C">
        <w:rPr>
          <w:rFonts w:asciiTheme="minorHAnsi" w:hAnsiTheme="minorHAnsi"/>
        </w:rPr>
        <w:t xml:space="preserve"> - </w:t>
      </w:r>
      <w:r>
        <w:rPr>
          <w:rFonts w:asciiTheme="minorHAnsi" w:hAnsiTheme="minorHAnsi"/>
          <w:color w:val="auto"/>
        </w:rPr>
        <w:t>24</w:t>
      </w:r>
      <w:r w:rsidRPr="00E647B4">
        <w:rPr>
          <w:rFonts w:asciiTheme="minorHAnsi" w:hAnsiTheme="minorHAnsi"/>
          <w:color w:val="auto"/>
        </w:rPr>
        <w:t xml:space="preserve"> uczniów klas III kształcących się w zawodach technik informatyk</w:t>
      </w:r>
      <w:r>
        <w:rPr>
          <w:rFonts w:asciiTheme="minorHAnsi" w:hAnsiTheme="minorHAnsi"/>
          <w:color w:val="auto"/>
        </w:rPr>
        <w:t xml:space="preserve"> (3</w:t>
      </w:r>
      <w:r w:rsidRPr="00E647B4">
        <w:rPr>
          <w:rFonts w:asciiTheme="minorHAnsi" w:hAnsiTheme="minorHAnsi"/>
          <w:color w:val="auto"/>
        </w:rPr>
        <w:t xml:space="preserve"> uczniów)</w:t>
      </w:r>
      <w:r>
        <w:rPr>
          <w:rFonts w:asciiTheme="minorHAnsi" w:hAnsiTheme="minorHAnsi"/>
          <w:color w:val="auto"/>
        </w:rPr>
        <w:t>,</w:t>
      </w:r>
      <w:r w:rsidRPr="00E647B4">
        <w:rPr>
          <w:rFonts w:asciiTheme="minorHAnsi" w:hAnsiTheme="minorHAnsi"/>
          <w:color w:val="auto"/>
        </w:rPr>
        <w:t xml:space="preserve"> technik </w:t>
      </w:r>
      <w:r>
        <w:rPr>
          <w:rFonts w:asciiTheme="minorHAnsi" w:hAnsiTheme="minorHAnsi"/>
          <w:color w:val="auto"/>
        </w:rPr>
        <w:t>pojazdów samochodowych</w:t>
      </w:r>
      <w:r w:rsidRPr="00E647B4">
        <w:rPr>
          <w:rFonts w:asciiTheme="minorHAnsi" w:hAnsiTheme="minorHAnsi"/>
          <w:color w:val="auto"/>
        </w:rPr>
        <w:t xml:space="preserve"> (</w:t>
      </w:r>
      <w:r>
        <w:rPr>
          <w:rFonts w:asciiTheme="minorHAnsi" w:hAnsiTheme="minorHAnsi"/>
          <w:color w:val="auto"/>
        </w:rPr>
        <w:t>4</w:t>
      </w:r>
      <w:r w:rsidRPr="00E647B4">
        <w:rPr>
          <w:rFonts w:asciiTheme="minorHAnsi" w:hAnsiTheme="minorHAnsi"/>
          <w:color w:val="auto"/>
        </w:rPr>
        <w:t xml:space="preserve"> uczniów)</w:t>
      </w:r>
      <w:r>
        <w:rPr>
          <w:rFonts w:asciiTheme="minorHAnsi" w:hAnsiTheme="minorHAnsi"/>
          <w:color w:val="auto"/>
        </w:rPr>
        <w:t xml:space="preserve"> </w:t>
      </w:r>
      <w:r w:rsidRPr="00E647B4">
        <w:rPr>
          <w:rFonts w:asciiTheme="minorHAnsi" w:hAnsiTheme="minorHAnsi"/>
          <w:color w:val="auto"/>
        </w:rPr>
        <w:t xml:space="preserve">oraz technik </w:t>
      </w:r>
      <w:r>
        <w:rPr>
          <w:rFonts w:asciiTheme="minorHAnsi" w:hAnsiTheme="minorHAnsi"/>
          <w:color w:val="auto"/>
        </w:rPr>
        <w:t>mechatronik</w:t>
      </w:r>
      <w:r w:rsidRPr="00E647B4">
        <w:rPr>
          <w:rFonts w:asciiTheme="minorHAnsi" w:hAnsiTheme="minorHAnsi"/>
          <w:color w:val="auto"/>
        </w:rPr>
        <w:t xml:space="preserve"> (</w:t>
      </w:r>
      <w:r>
        <w:rPr>
          <w:rFonts w:asciiTheme="minorHAnsi" w:hAnsiTheme="minorHAnsi"/>
          <w:color w:val="auto"/>
        </w:rPr>
        <w:t>17</w:t>
      </w:r>
      <w:r w:rsidRPr="00E647B4">
        <w:rPr>
          <w:rFonts w:asciiTheme="minorHAnsi" w:hAnsiTheme="minorHAnsi"/>
          <w:color w:val="auto"/>
        </w:rPr>
        <w:t xml:space="preserve"> uczniów).</w:t>
      </w:r>
    </w:p>
    <w:p w:rsidR="008426F5" w:rsidRPr="00E647B4" w:rsidRDefault="008426F5" w:rsidP="00F031FC">
      <w:pPr>
        <w:pStyle w:val="Default"/>
        <w:numPr>
          <w:ilvl w:val="1"/>
          <w:numId w:val="6"/>
        </w:numPr>
        <w:spacing w:after="240"/>
        <w:ind w:left="993" w:hanging="426"/>
        <w:jc w:val="both"/>
        <w:rPr>
          <w:rFonts w:asciiTheme="minorHAnsi" w:hAnsiTheme="minorHAnsi"/>
          <w:color w:val="auto"/>
        </w:rPr>
      </w:pPr>
      <w:r w:rsidRPr="00E647B4">
        <w:rPr>
          <w:rFonts w:asciiTheme="minorHAnsi" w:hAnsiTheme="minorHAnsi"/>
          <w:color w:val="auto"/>
        </w:rPr>
        <w:t xml:space="preserve">W roku szkolnym 2019/2020 - </w:t>
      </w:r>
      <w:r>
        <w:rPr>
          <w:rFonts w:asciiTheme="minorHAnsi" w:hAnsiTheme="minorHAnsi"/>
          <w:color w:val="auto"/>
        </w:rPr>
        <w:t>32</w:t>
      </w:r>
      <w:r w:rsidRPr="00E647B4">
        <w:rPr>
          <w:rFonts w:asciiTheme="minorHAnsi" w:hAnsiTheme="minorHAnsi"/>
          <w:color w:val="auto"/>
        </w:rPr>
        <w:t xml:space="preserve"> uczniów klas III kształcących się w zawodach technik informatyk (</w:t>
      </w:r>
      <w:r>
        <w:rPr>
          <w:rFonts w:asciiTheme="minorHAnsi" w:hAnsiTheme="minorHAnsi"/>
          <w:color w:val="auto"/>
        </w:rPr>
        <w:t xml:space="preserve">10 </w:t>
      </w:r>
      <w:r w:rsidRPr="00E647B4">
        <w:rPr>
          <w:rFonts w:asciiTheme="minorHAnsi" w:hAnsiTheme="minorHAnsi"/>
          <w:color w:val="auto"/>
        </w:rPr>
        <w:t>uczniów)</w:t>
      </w:r>
      <w:r>
        <w:rPr>
          <w:rFonts w:asciiTheme="minorHAnsi" w:hAnsiTheme="minorHAnsi"/>
          <w:color w:val="auto"/>
        </w:rPr>
        <w:t>, technik mechatronik (12 uczniów), technik pojazdów samochodowych (6 uczniów) oraz technik automatyk</w:t>
      </w:r>
      <w:r w:rsidRPr="00E647B4">
        <w:rPr>
          <w:rFonts w:asciiTheme="minorHAnsi" w:hAnsiTheme="minorHAnsi"/>
          <w:color w:val="auto"/>
        </w:rPr>
        <w:t xml:space="preserve"> (</w:t>
      </w:r>
      <w:r>
        <w:rPr>
          <w:rFonts w:asciiTheme="minorHAnsi" w:hAnsiTheme="minorHAnsi"/>
          <w:color w:val="auto"/>
        </w:rPr>
        <w:t>4</w:t>
      </w:r>
      <w:r w:rsidRPr="00E647B4">
        <w:rPr>
          <w:rFonts w:asciiTheme="minorHAnsi" w:hAnsiTheme="minorHAnsi"/>
          <w:color w:val="auto"/>
        </w:rPr>
        <w:t xml:space="preserve"> uczniów).</w:t>
      </w:r>
    </w:p>
    <w:p w:rsidR="008426F5" w:rsidRPr="000A015C" w:rsidRDefault="008426F5" w:rsidP="008426F5">
      <w:pPr>
        <w:pStyle w:val="Default"/>
        <w:numPr>
          <w:ilvl w:val="0"/>
          <w:numId w:val="6"/>
        </w:numPr>
        <w:spacing w:after="240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Uczestnictwo w projekcie jest nieodpłatne. </w:t>
      </w:r>
    </w:p>
    <w:p w:rsidR="008426F5" w:rsidRPr="0042506C" w:rsidRDefault="008426F5" w:rsidP="008426F5">
      <w:pPr>
        <w:pStyle w:val="Default"/>
        <w:spacing w:after="240"/>
        <w:jc w:val="center"/>
        <w:rPr>
          <w:rFonts w:asciiTheme="minorHAnsi" w:hAnsiTheme="minorHAnsi"/>
          <w:b/>
          <w:bCs/>
        </w:rPr>
      </w:pPr>
      <w:r w:rsidRPr="0042506C">
        <w:rPr>
          <w:rFonts w:asciiTheme="minorHAnsi" w:hAnsiTheme="minorHAnsi"/>
          <w:b/>
          <w:bCs/>
        </w:rPr>
        <w:lastRenderedPageBreak/>
        <w:t>§ 2. Warunki uczestnictwa w projekcie</w:t>
      </w:r>
    </w:p>
    <w:p w:rsidR="008426F5" w:rsidRPr="0042506C" w:rsidRDefault="008426F5" w:rsidP="008426F5">
      <w:pPr>
        <w:pStyle w:val="Default"/>
        <w:numPr>
          <w:ilvl w:val="0"/>
          <w:numId w:val="7"/>
        </w:numPr>
        <w:spacing w:after="240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Uczestnikami projektu mogą być osoby wymienione w § 1 pkt.5.</w:t>
      </w:r>
    </w:p>
    <w:p w:rsidR="008426F5" w:rsidRPr="0042506C" w:rsidRDefault="008426F5" w:rsidP="00F031FC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Warunkiem uczestnictwa jest wyrażenie chęci uczestnictwa w projekcie poprzez złożenie formularza zgłoszeniowego (Załącznik nr 1) w wersji papierowej i </w:t>
      </w:r>
      <w:r>
        <w:rPr>
          <w:rFonts w:asciiTheme="minorHAnsi" w:hAnsiTheme="minorHAnsi"/>
        </w:rPr>
        <w:t xml:space="preserve">elektronicznej </w:t>
      </w:r>
      <w:r w:rsidRPr="0042506C">
        <w:rPr>
          <w:rFonts w:asciiTheme="minorHAnsi" w:hAnsiTheme="minorHAnsi"/>
        </w:rPr>
        <w:t>do pani Marty Cyroń. Wersję elektroniczną formularza należy przesłać na adres: marta.cyron@zstrybnik.pl</w:t>
      </w:r>
    </w:p>
    <w:p w:rsidR="008426F5" w:rsidRPr="0042506C" w:rsidRDefault="008426F5" w:rsidP="00F031FC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Theme="minorHAnsi" w:hAnsiTheme="minorHAnsi"/>
        </w:rPr>
      </w:pPr>
      <w:r w:rsidRPr="0042506C">
        <w:rPr>
          <w:rFonts w:asciiTheme="minorHAnsi" w:hAnsiTheme="minorHAnsi"/>
        </w:rPr>
        <w:t>Uczestnik projektu musi posiadać ważny paszport lub dowód osobisty co najmn</w:t>
      </w:r>
      <w:r>
        <w:rPr>
          <w:rFonts w:asciiTheme="minorHAnsi" w:hAnsiTheme="minorHAnsi"/>
        </w:rPr>
        <w:t>iej na </w:t>
      </w:r>
      <w:r w:rsidRPr="0042506C">
        <w:rPr>
          <w:rFonts w:asciiTheme="minorHAnsi" w:hAnsiTheme="minorHAnsi"/>
        </w:rPr>
        <w:t>kolejny rok kalendarzowy</w:t>
      </w:r>
    </w:p>
    <w:p w:rsidR="008426F5" w:rsidRDefault="008426F5" w:rsidP="00F031FC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Regulamin rekrutacji i uczestnictwa w projekcie jest dostępny na stronie internetowej szkoły oraz u koordynatora projektu. </w:t>
      </w:r>
    </w:p>
    <w:p w:rsidR="008426F5" w:rsidRPr="000A015C" w:rsidRDefault="008426F5" w:rsidP="008426F5">
      <w:pPr>
        <w:pStyle w:val="Default"/>
        <w:spacing w:after="240"/>
        <w:rPr>
          <w:rFonts w:asciiTheme="minorHAnsi" w:hAnsiTheme="minorHAnsi"/>
        </w:rPr>
      </w:pPr>
    </w:p>
    <w:p w:rsidR="008426F5" w:rsidRPr="0042506C" w:rsidRDefault="008426F5" w:rsidP="008426F5">
      <w:pPr>
        <w:pStyle w:val="Default"/>
        <w:spacing w:after="240"/>
        <w:ind w:left="720"/>
        <w:jc w:val="center"/>
        <w:rPr>
          <w:rFonts w:asciiTheme="minorHAnsi" w:hAnsiTheme="minorHAnsi"/>
        </w:rPr>
      </w:pPr>
      <w:r w:rsidRPr="0042506C">
        <w:rPr>
          <w:rFonts w:asciiTheme="minorHAnsi" w:hAnsiTheme="minorHAnsi"/>
          <w:b/>
          <w:bCs/>
        </w:rPr>
        <w:t>§ 3. Zasady rekrutacji uczestników projektu</w:t>
      </w:r>
    </w:p>
    <w:p w:rsidR="008426F5" w:rsidRPr="0042506C" w:rsidRDefault="008426F5" w:rsidP="008426F5">
      <w:pPr>
        <w:pStyle w:val="Default"/>
        <w:numPr>
          <w:ilvl w:val="0"/>
          <w:numId w:val="8"/>
        </w:numPr>
        <w:spacing w:after="240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Rekrutacji uczniów dokonują Zespoły ds. rekrutacji powołane prze</w:t>
      </w:r>
      <w:r>
        <w:rPr>
          <w:rFonts w:asciiTheme="minorHAnsi" w:hAnsiTheme="minorHAnsi"/>
        </w:rPr>
        <w:t>z Dyrektora Szkoły. W </w:t>
      </w:r>
      <w:r w:rsidRPr="0042506C">
        <w:rPr>
          <w:rFonts w:asciiTheme="minorHAnsi" w:hAnsiTheme="minorHAnsi"/>
        </w:rPr>
        <w:t>skład Zespołów ds. rekrutacji wchodzą:</w:t>
      </w:r>
    </w:p>
    <w:p w:rsidR="008426F5" w:rsidRDefault="008426F5" w:rsidP="008426F5">
      <w:pPr>
        <w:pStyle w:val="Default"/>
        <w:numPr>
          <w:ilvl w:val="1"/>
          <w:numId w:val="8"/>
        </w:numPr>
        <w:spacing w:after="240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Rok szkolny 201</w:t>
      </w:r>
      <w:r>
        <w:rPr>
          <w:rFonts w:asciiTheme="minorHAnsi" w:hAnsiTheme="minorHAnsi"/>
        </w:rPr>
        <w:t>8</w:t>
      </w:r>
      <w:r w:rsidRPr="0042506C">
        <w:rPr>
          <w:rFonts w:asciiTheme="minorHAnsi" w:hAnsiTheme="minorHAnsi"/>
        </w:rPr>
        <w:t>/201</w:t>
      </w:r>
      <w:r>
        <w:rPr>
          <w:rFonts w:asciiTheme="minorHAnsi" w:hAnsiTheme="minorHAnsi"/>
        </w:rPr>
        <w:t>9</w:t>
      </w:r>
      <w:r w:rsidRPr="0042506C">
        <w:rPr>
          <w:rFonts w:asciiTheme="minorHAnsi" w:hAnsiTheme="minorHAnsi"/>
        </w:rPr>
        <w:t>:</w:t>
      </w:r>
    </w:p>
    <w:p w:rsidR="008426F5" w:rsidRDefault="008426F5" w:rsidP="008426F5">
      <w:pPr>
        <w:pStyle w:val="Default"/>
        <w:spacing w:after="240"/>
        <w:ind w:left="993"/>
        <w:rPr>
          <w:rFonts w:asciiTheme="minorHAnsi" w:hAnsiTheme="minorHAnsi"/>
          <w:b/>
        </w:rPr>
      </w:pPr>
      <w:r w:rsidRPr="00201050">
        <w:rPr>
          <w:rFonts w:asciiTheme="minorHAnsi" w:hAnsiTheme="minorHAnsi"/>
          <w:b/>
        </w:rPr>
        <w:t>Wyjazd wiosna 2019 – Portugalia:</w:t>
      </w:r>
    </w:p>
    <w:p w:rsidR="00F031FC" w:rsidRPr="0042506C" w:rsidRDefault="00F031FC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dyrek</w:t>
      </w:r>
      <w:r>
        <w:rPr>
          <w:rFonts w:asciiTheme="minorHAnsi" w:hAnsiTheme="minorHAnsi"/>
        </w:rPr>
        <w:t>tor ZST – mgr inż. Piotr Tokarz</w:t>
      </w:r>
      <w:r w:rsidRPr="0042506C">
        <w:rPr>
          <w:rFonts w:asciiTheme="minorHAnsi" w:hAnsiTheme="minorHAnsi"/>
        </w:rPr>
        <w:t>,</w:t>
      </w:r>
    </w:p>
    <w:p w:rsidR="00F031FC" w:rsidRPr="0042506C" w:rsidRDefault="00F031FC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nauczyciel, ekspert ds. rekrutacji – mgr </w:t>
      </w:r>
      <w:r>
        <w:rPr>
          <w:rFonts w:asciiTheme="minorHAnsi" w:hAnsiTheme="minorHAnsi"/>
        </w:rPr>
        <w:t>Gabriela Smyczek-Jądro</w:t>
      </w:r>
    </w:p>
    <w:p w:rsidR="00F031FC" w:rsidRPr="0042506C" w:rsidRDefault="00F031FC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>
        <w:rPr>
          <w:rFonts w:asciiTheme="minorHAnsi" w:hAnsiTheme="minorHAnsi"/>
        </w:rPr>
        <w:t xml:space="preserve">inż. Monika </w:t>
      </w:r>
      <w:proofErr w:type="spellStart"/>
      <w:r>
        <w:rPr>
          <w:rFonts w:asciiTheme="minorHAnsi" w:hAnsiTheme="minorHAnsi"/>
        </w:rPr>
        <w:t>Korduła</w:t>
      </w:r>
      <w:proofErr w:type="spellEnd"/>
    </w:p>
    <w:p w:rsidR="00F031FC" w:rsidRDefault="00F031FC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języka angielskiego – mgr </w:t>
      </w:r>
      <w:r>
        <w:rPr>
          <w:rFonts w:asciiTheme="minorHAnsi" w:hAnsiTheme="minorHAnsi"/>
        </w:rPr>
        <w:t>Tadeusz Syska,</w:t>
      </w:r>
    </w:p>
    <w:p w:rsidR="00F031FC" w:rsidRDefault="00F031FC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pedagog szkolny – mgr Barbara </w:t>
      </w:r>
      <w:proofErr w:type="spellStart"/>
      <w:r>
        <w:rPr>
          <w:rFonts w:asciiTheme="minorHAnsi" w:hAnsiTheme="minorHAnsi"/>
        </w:rPr>
        <w:t>Kuwaczka</w:t>
      </w:r>
      <w:proofErr w:type="spellEnd"/>
    </w:p>
    <w:p w:rsidR="008426F5" w:rsidRPr="00201050" w:rsidRDefault="008426F5" w:rsidP="008426F5">
      <w:pPr>
        <w:pStyle w:val="Default"/>
        <w:spacing w:after="240"/>
        <w:ind w:left="99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Wyjazd wiosna 2019 – Włochy:</w:t>
      </w:r>
    </w:p>
    <w:p w:rsidR="008426F5" w:rsidRPr="0042506C" w:rsidRDefault="008426F5" w:rsidP="008426F5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dyrek</w:t>
      </w:r>
      <w:r>
        <w:rPr>
          <w:rFonts w:asciiTheme="minorHAnsi" w:hAnsiTheme="minorHAnsi"/>
        </w:rPr>
        <w:t>tor ZST – mgr inż. Piotr Tokarz</w:t>
      </w:r>
      <w:r w:rsidRPr="0042506C">
        <w:rPr>
          <w:rFonts w:asciiTheme="minorHAnsi" w:hAnsiTheme="minorHAnsi"/>
        </w:rPr>
        <w:t>,</w:t>
      </w:r>
    </w:p>
    <w:p w:rsidR="008426F5" w:rsidRPr="0042506C" w:rsidRDefault="008426F5" w:rsidP="008426F5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nauczyciel, ekspert ds. rekrutacji – mgr </w:t>
      </w:r>
      <w:r>
        <w:rPr>
          <w:rFonts w:asciiTheme="minorHAnsi" w:hAnsiTheme="minorHAnsi"/>
        </w:rPr>
        <w:t xml:space="preserve">inż. Mariusz </w:t>
      </w:r>
      <w:proofErr w:type="spellStart"/>
      <w:r>
        <w:rPr>
          <w:rFonts w:asciiTheme="minorHAnsi" w:hAnsiTheme="minorHAnsi"/>
        </w:rPr>
        <w:t>Ryszka</w:t>
      </w:r>
      <w:proofErr w:type="spellEnd"/>
    </w:p>
    <w:p w:rsidR="008426F5" w:rsidRPr="0042506C" w:rsidRDefault="008426F5" w:rsidP="008426F5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>
        <w:rPr>
          <w:rFonts w:asciiTheme="minorHAnsi" w:hAnsiTheme="minorHAnsi"/>
        </w:rPr>
        <w:t>Tomasz Stadnicki</w:t>
      </w:r>
      <w:r w:rsidRPr="0042506C">
        <w:rPr>
          <w:rFonts w:asciiTheme="minorHAnsi" w:hAnsiTheme="minorHAnsi"/>
        </w:rPr>
        <w:t>,</w:t>
      </w:r>
    </w:p>
    <w:p w:rsidR="008426F5" w:rsidRDefault="008426F5" w:rsidP="008426F5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 języka angielskiego – mgr Elżbieta Piotrowska</w:t>
      </w:r>
      <w:r w:rsidR="009273C6">
        <w:rPr>
          <w:rFonts w:asciiTheme="minorHAnsi" w:hAnsiTheme="minorHAnsi"/>
        </w:rPr>
        <w:t>,</w:t>
      </w:r>
    </w:p>
    <w:p w:rsidR="008426F5" w:rsidRDefault="008426F5" w:rsidP="008426F5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pedagog szkolny – mgr Monika Lach</w:t>
      </w:r>
    </w:p>
    <w:p w:rsidR="008426F5" w:rsidRDefault="008426F5" w:rsidP="008426F5">
      <w:pPr>
        <w:pStyle w:val="Default"/>
        <w:spacing w:after="240"/>
        <w:ind w:left="1276"/>
        <w:rPr>
          <w:rFonts w:asciiTheme="minorHAnsi" w:hAnsiTheme="minorHAnsi"/>
        </w:rPr>
      </w:pPr>
    </w:p>
    <w:p w:rsidR="008426F5" w:rsidRDefault="008426F5" w:rsidP="008426F5">
      <w:pPr>
        <w:pStyle w:val="Default"/>
        <w:numPr>
          <w:ilvl w:val="1"/>
          <w:numId w:val="8"/>
        </w:numPr>
        <w:spacing w:after="120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Rok szkolny 201</w:t>
      </w:r>
      <w:r>
        <w:rPr>
          <w:rFonts w:asciiTheme="minorHAnsi" w:hAnsiTheme="minorHAnsi"/>
        </w:rPr>
        <w:t>9</w:t>
      </w:r>
      <w:r w:rsidRPr="0042506C">
        <w:rPr>
          <w:rFonts w:asciiTheme="minorHAnsi" w:hAnsiTheme="minorHAnsi"/>
        </w:rPr>
        <w:t>/20</w:t>
      </w:r>
      <w:r>
        <w:rPr>
          <w:rFonts w:asciiTheme="minorHAnsi" w:hAnsiTheme="minorHAnsi"/>
        </w:rPr>
        <w:t>20</w:t>
      </w:r>
      <w:r w:rsidRPr="0042506C">
        <w:rPr>
          <w:rFonts w:asciiTheme="minorHAnsi" w:hAnsiTheme="minorHAnsi"/>
        </w:rPr>
        <w:t>:</w:t>
      </w:r>
    </w:p>
    <w:p w:rsidR="008426F5" w:rsidRPr="009273C6" w:rsidRDefault="008426F5" w:rsidP="008426F5">
      <w:pPr>
        <w:pStyle w:val="Default"/>
        <w:spacing w:after="120"/>
        <w:ind w:left="993"/>
        <w:rPr>
          <w:rFonts w:asciiTheme="minorHAnsi" w:hAnsiTheme="minorHAnsi"/>
          <w:b/>
        </w:rPr>
      </w:pPr>
      <w:r w:rsidRPr="009273C6">
        <w:rPr>
          <w:rFonts w:asciiTheme="minorHAnsi" w:hAnsiTheme="minorHAnsi"/>
          <w:b/>
        </w:rPr>
        <w:t>Wyjazd jesień 2019 – Bułgaria:</w:t>
      </w:r>
    </w:p>
    <w:p w:rsidR="009273C6" w:rsidRPr="0042506C" w:rsidRDefault="009273C6" w:rsidP="009273C6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dyrek</w:t>
      </w:r>
      <w:r>
        <w:rPr>
          <w:rFonts w:asciiTheme="minorHAnsi" w:hAnsiTheme="minorHAnsi"/>
        </w:rPr>
        <w:t>tor ZST – mgr inż. Piotr Tokarz</w:t>
      </w:r>
      <w:r w:rsidRPr="0042506C">
        <w:rPr>
          <w:rFonts w:asciiTheme="minorHAnsi" w:hAnsiTheme="minorHAnsi"/>
        </w:rPr>
        <w:t>,</w:t>
      </w:r>
    </w:p>
    <w:p w:rsidR="009273C6" w:rsidRPr="0042506C" w:rsidRDefault="009273C6" w:rsidP="009273C6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nauczyciel, ekspert ds. rekrutacji – mgr </w:t>
      </w:r>
      <w:r>
        <w:rPr>
          <w:rFonts w:asciiTheme="minorHAnsi" w:hAnsiTheme="minorHAnsi"/>
        </w:rPr>
        <w:t xml:space="preserve">inż. Mariusz </w:t>
      </w:r>
      <w:proofErr w:type="spellStart"/>
      <w:r>
        <w:rPr>
          <w:rFonts w:asciiTheme="minorHAnsi" w:hAnsiTheme="minorHAnsi"/>
        </w:rPr>
        <w:t>Ryszka</w:t>
      </w:r>
      <w:proofErr w:type="spellEnd"/>
    </w:p>
    <w:p w:rsidR="009273C6" w:rsidRPr="0042506C" w:rsidRDefault="009273C6" w:rsidP="009273C6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>
        <w:rPr>
          <w:rFonts w:asciiTheme="minorHAnsi" w:hAnsiTheme="minorHAnsi"/>
        </w:rPr>
        <w:t>Tomasz Stadnicki</w:t>
      </w:r>
      <w:r w:rsidRPr="0042506C">
        <w:rPr>
          <w:rFonts w:asciiTheme="minorHAnsi" w:hAnsiTheme="minorHAnsi"/>
        </w:rPr>
        <w:t>,</w:t>
      </w:r>
    </w:p>
    <w:p w:rsidR="009273C6" w:rsidRDefault="009273C6" w:rsidP="009273C6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 języka angielskiego – mgr Elżbieta Piotrowska</w:t>
      </w:r>
      <w:r>
        <w:rPr>
          <w:rFonts w:asciiTheme="minorHAnsi" w:hAnsiTheme="minorHAnsi"/>
        </w:rPr>
        <w:t>,</w:t>
      </w:r>
    </w:p>
    <w:p w:rsidR="009273C6" w:rsidRDefault="009273C6" w:rsidP="009273C6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pedagog szkolny – mgr Monika Lach</w:t>
      </w:r>
    </w:p>
    <w:p w:rsidR="008426F5" w:rsidRPr="009273C6" w:rsidRDefault="008426F5" w:rsidP="008426F5">
      <w:pPr>
        <w:pStyle w:val="Default"/>
        <w:spacing w:after="120"/>
        <w:ind w:left="993"/>
        <w:rPr>
          <w:rFonts w:asciiTheme="minorHAnsi" w:hAnsiTheme="minorHAnsi"/>
          <w:b/>
        </w:rPr>
      </w:pPr>
      <w:r w:rsidRPr="009273C6">
        <w:rPr>
          <w:rFonts w:asciiTheme="minorHAnsi" w:hAnsiTheme="minorHAnsi"/>
          <w:b/>
        </w:rPr>
        <w:t>Wyjazd wiosna 2020 – Włochy:</w:t>
      </w:r>
    </w:p>
    <w:p w:rsidR="008426F5" w:rsidRPr="0042506C" w:rsidRDefault="008426F5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dyrektor ZST – mgr inż. Piotr Tokarz</w:t>
      </w:r>
      <w:r w:rsidRPr="0042506C">
        <w:rPr>
          <w:rFonts w:asciiTheme="minorHAnsi" w:hAnsiTheme="minorHAnsi"/>
        </w:rPr>
        <w:t>,</w:t>
      </w:r>
    </w:p>
    <w:p w:rsidR="008426F5" w:rsidRPr="0042506C" w:rsidRDefault="008426F5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nauczyciel, ekspert ds. rekrutacji – </w:t>
      </w:r>
      <w:proofErr w:type="gramStart"/>
      <w:r w:rsidRPr="0042506C">
        <w:rPr>
          <w:rFonts w:asciiTheme="minorHAnsi" w:hAnsiTheme="minorHAnsi"/>
        </w:rPr>
        <w:t>mgr  Ma</w:t>
      </w:r>
      <w:r>
        <w:rPr>
          <w:rFonts w:asciiTheme="minorHAnsi" w:hAnsiTheme="minorHAnsi"/>
        </w:rPr>
        <w:t>rta</w:t>
      </w:r>
      <w:proofErr w:type="gramEnd"/>
      <w:r>
        <w:rPr>
          <w:rFonts w:asciiTheme="minorHAnsi" w:hAnsiTheme="minorHAnsi"/>
        </w:rPr>
        <w:t xml:space="preserve"> Cyroń</w:t>
      </w:r>
      <w:r w:rsidRPr="0042506C">
        <w:rPr>
          <w:rFonts w:asciiTheme="minorHAnsi" w:hAnsiTheme="minorHAnsi"/>
        </w:rPr>
        <w:t xml:space="preserve"> </w:t>
      </w:r>
    </w:p>
    <w:p w:rsidR="008426F5" w:rsidRPr="0042506C" w:rsidRDefault="008426F5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>
        <w:rPr>
          <w:rFonts w:asciiTheme="minorHAnsi" w:hAnsiTheme="minorHAnsi"/>
        </w:rPr>
        <w:t>Marcin Małolepszy</w:t>
      </w:r>
    </w:p>
    <w:p w:rsidR="008426F5" w:rsidRDefault="008426F5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 języka angielskiego –</w:t>
      </w:r>
      <w:r w:rsidR="009273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mgr </w:t>
      </w:r>
      <w:r w:rsidR="009273C6">
        <w:rPr>
          <w:rFonts w:asciiTheme="minorHAnsi" w:hAnsiTheme="minorHAnsi"/>
        </w:rPr>
        <w:t xml:space="preserve">Magdalena </w:t>
      </w:r>
      <w:proofErr w:type="spellStart"/>
      <w:r w:rsidR="009273C6">
        <w:rPr>
          <w:rFonts w:asciiTheme="minorHAnsi" w:hAnsiTheme="minorHAnsi"/>
        </w:rPr>
        <w:t>Głazowska</w:t>
      </w:r>
      <w:proofErr w:type="spellEnd"/>
      <w:r w:rsidR="009273C6">
        <w:rPr>
          <w:rFonts w:asciiTheme="minorHAnsi" w:hAnsiTheme="minorHAnsi"/>
        </w:rPr>
        <w:t>-Słomka</w:t>
      </w:r>
    </w:p>
    <w:p w:rsidR="008426F5" w:rsidRDefault="008426F5" w:rsidP="00F031FC">
      <w:pPr>
        <w:pStyle w:val="Default"/>
        <w:numPr>
          <w:ilvl w:val="2"/>
          <w:numId w:val="8"/>
        </w:numPr>
        <w:spacing w:after="240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pedagog szkolny – mgr Monika Lach</w:t>
      </w:r>
    </w:p>
    <w:p w:rsidR="008426F5" w:rsidRPr="0042506C" w:rsidRDefault="008426F5" w:rsidP="008426F5">
      <w:pPr>
        <w:pStyle w:val="Default"/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Harmonogram rekrutacji będzie ogłaszany </w:t>
      </w:r>
      <w:r>
        <w:rPr>
          <w:rFonts w:asciiTheme="minorHAnsi" w:hAnsiTheme="minorHAnsi"/>
        </w:rPr>
        <w:t>w październiku 2018 oraz 2019 roku</w:t>
      </w:r>
      <w:r w:rsidRPr="0042506C">
        <w:rPr>
          <w:rFonts w:asciiTheme="minorHAnsi" w:hAnsiTheme="minorHAnsi"/>
        </w:rPr>
        <w:t>.</w:t>
      </w:r>
      <w:r w:rsidR="00F031FC">
        <w:rPr>
          <w:rFonts w:asciiTheme="minorHAnsi" w:hAnsiTheme="minorHAnsi"/>
        </w:rPr>
        <w:br/>
      </w:r>
    </w:p>
    <w:p w:rsidR="008426F5" w:rsidRPr="0042506C" w:rsidRDefault="008426F5" w:rsidP="008426F5">
      <w:pPr>
        <w:pStyle w:val="Default"/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Terminy odbywania praktyk (Z przyczyn organizacyjnych terminy odbywania praktyk mogą uleć zmianie): </w:t>
      </w:r>
      <w:r w:rsidR="00F031FC">
        <w:rPr>
          <w:rFonts w:asciiTheme="minorHAnsi" w:hAnsiTheme="minorHAnsi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74"/>
        <w:gridCol w:w="1334"/>
        <w:gridCol w:w="1058"/>
        <w:gridCol w:w="1499"/>
        <w:gridCol w:w="1858"/>
        <w:gridCol w:w="1319"/>
      </w:tblGrid>
      <w:tr w:rsidR="008426F5" w:rsidRPr="0042506C" w:rsidTr="00B477DE">
        <w:tc>
          <w:tcPr>
            <w:tcW w:w="1332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Lp. / Grupa</w:t>
            </w:r>
          </w:p>
        </w:tc>
        <w:tc>
          <w:tcPr>
            <w:tcW w:w="2486" w:type="dxa"/>
            <w:gridSpan w:val="2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Termin praktyk</w:t>
            </w:r>
          </w:p>
        </w:tc>
        <w:tc>
          <w:tcPr>
            <w:tcW w:w="1535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Miejsce praktyk</w:t>
            </w:r>
          </w:p>
        </w:tc>
        <w:tc>
          <w:tcPr>
            <w:tcW w:w="1858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Zawód</w:t>
            </w:r>
          </w:p>
        </w:tc>
        <w:tc>
          <w:tcPr>
            <w:tcW w:w="1357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Liczba uczniów</w:t>
            </w:r>
          </w:p>
        </w:tc>
      </w:tr>
      <w:tr w:rsidR="008426F5" w:rsidRPr="0042506C" w:rsidTr="00B477DE">
        <w:tc>
          <w:tcPr>
            <w:tcW w:w="1332" w:type="dxa"/>
            <w:vMerge w:val="restart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</w:t>
            </w:r>
          </w:p>
        </w:tc>
        <w:tc>
          <w:tcPr>
            <w:tcW w:w="138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0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35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858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57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426F5" w:rsidRPr="0042506C" w:rsidTr="00B477DE">
        <w:tc>
          <w:tcPr>
            <w:tcW w:w="1332" w:type="dxa"/>
            <w:vMerge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8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0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35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858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 xml:space="preserve">Technik </w:t>
            </w:r>
            <w:r>
              <w:rPr>
                <w:rFonts w:asciiTheme="minorHAnsi" w:hAnsiTheme="minorHAnsi"/>
              </w:rPr>
              <w:t>pojazdów samochodowych</w:t>
            </w:r>
          </w:p>
        </w:tc>
        <w:tc>
          <w:tcPr>
            <w:tcW w:w="1357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426F5" w:rsidRPr="0042506C" w:rsidTr="00B477DE">
        <w:tc>
          <w:tcPr>
            <w:tcW w:w="1332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II</w:t>
            </w:r>
          </w:p>
        </w:tc>
        <w:tc>
          <w:tcPr>
            <w:tcW w:w="138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Wiosna</w:t>
            </w:r>
          </w:p>
        </w:tc>
        <w:tc>
          <w:tcPr>
            <w:tcW w:w="110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35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Portugalia</w:t>
            </w:r>
          </w:p>
        </w:tc>
        <w:tc>
          <w:tcPr>
            <w:tcW w:w="1858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Technik mechatronik</w:t>
            </w:r>
          </w:p>
        </w:tc>
        <w:tc>
          <w:tcPr>
            <w:tcW w:w="1357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</w:tr>
      <w:tr w:rsidR="008426F5" w:rsidRPr="0042506C" w:rsidTr="00B477DE">
        <w:tc>
          <w:tcPr>
            <w:tcW w:w="1332" w:type="dxa"/>
            <w:vMerge w:val="restart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III</w:t>
            </w:r>
          </w:p>
        </w:tc>
        <w:tc>
          <w:tcPr>
            <w:tcW w:w="138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Jesień</w:t>
            </w:r>
          </w:p>
        </w:tc>
        <w:tc>
          <w:tcPr>
            <w:tcW w:w="110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35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Bułgaria</w:t>
            </w:r>
          </w:p>
        </w:tc>
        <w:tc>
          <w:tcPr>
            <w:tcW w:w="1858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 xml:space="preserve">Technik </w:t>
            </w:r>
            <w:r>
              <w:rPr>
                <w:rFonts w:asciiTheme="minorHAnsi" w:hAnsiTheme="minorHAnsi"/>
              </w:rPr>
              <w:t>automatyk</w:t>
            </w:r>
          </w:p>
        </w:tc>
        <w:tc>
          <w:tcPr>
            <w:tcW w:w="1357" w:type="dxa"/>
            <w:vAlign w:val="center"/>
          </w:tcPr>
          <w:p w:rsidR="008426F5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426F5" w:rsidRPr="0042506C" w:rsidTr="00B477DE">
        <w:tc>
          <w:tcPr>
            <w:tcW w:w="1332" w:type="dxa"/>
            <w:vMerge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8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Jesień</w:t>
            </w:r>
          </w:p>
        </w:tc>
        <w:tc>
          <w:tcPr>
            <w:tcW w:w="110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35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Bułgaria</w:t>
            </w:r>
          </w:p>
        </w:tc>
        <w:tc>
          <w:tcPr>
            <w:tcW w:w="1858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 xml:space="preserve">Technik </w:t>
            </w:r>
            <w:r>
              <w:rPr>
                <w:rFonts w:asciiTheme="minorHAnsi" w:hAnsiTheme="minorHAnsi"/>
              </w:rPr>
              <w:t>mechatronik</w:t>
            </w:r>
          </w:p>
        </w:tc>
        <w:tc>
          <w:tcPr>
            <w:tcW w:w="1357" w:type="dxa"/>
            <w:vAlign w:val="center"/>
          </w:tcPr>
          <w:p w:rsidR="008426F5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8426F5" w:rsidRPr="0042506C" w:rsidTr="00B477DE">
        <w:tc>
          <w:tcPr>
            <w:tcW w:w="1332" w:type="dxa"/>
            <w:vMerge w:val="restart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 IV</w:t>
            </w:r>
          </w:p>
        </w:tc>
        <w:tc>
          <w:tcPr>
            <w:tcW w:w="1383" w:type="dxa"/>
            <w:vAlign w:val="center"/>
          </w:tcPr>
          <w:p w:rsidR="008426F5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Wiosna</w:t>
            </w:r>
          </w:p>
        </w:tc>
        <w:tc>
          <w:tcPr>
            <w:tcW w:w="110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1535" w:type="dxa"/>
            <w:vAlign w:val="center"/>
          </w:tcPr>
          <w:p w:rsidR="008426F5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Włochy</w:t>
            </w:r>
          </w:p>
        </w:tc>
        <w:tc>
          <w:tcPr>
            <w:tcW w:w="1858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57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8426F5" w:rsidRPr="0042506C" w:rsidTr="00B477DE">
        <w:tc>
          <w:tcPr>
            <w:tcW w:w="1332" w:type="dxa"/>
            <w:vMerge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83" w:type="dxa"/>
            <w:vAlign w:val="center"/>
          </w:tcPr>
          <w:p w:rsidR="008426F5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Wiosna</w:t>
            </w:r>
          </w:p>
        </w:tc>
        <w:tc>
          <w:tcPr>
            <w:tcW w:w="1103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1535" w:type="dxa"/>
            <w:vAlign w:val="center"/>
          </w:tcPr>
          <w:p w:rsidR="008426F5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Włochy</w:t>
            </w:r>
          </w:p>
        </w:tc>
        <w:tc>
          <w:tcPr>
            <w:tcW w:w="1858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 xml:space="preserve">Technik </w:t>
            </w:r>
            <w:r>
              <w:rPr>
                <w:rFonts w:asciiTheme="minorHAnsi" w:hAnsiTheme="minorHAnsi"/>
              </w:rPr>
              <w:t>pojazdów samochodowych</w:t>
            </w:r>
          </w:p>
        </w:tc>
        <w:tc>
          <w:tcPr>
            <w:tcW w:w="1357" w:type="dxa"/>
            <w:vAlign w:val="center"/>
          </w:tcPr>
          <w:p w:rsidR="008426F5" w:rsidRPr="0042506C" w:rsidRDefault="008426F5" w:rsidP="00B477D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</w:tbl>
    <w:p w:rsidR="008426F5" w:rsidRPr="00626C81" w:rsidRDefault="008426F5" w:rsidP="008426F5">
      <w:pPr>
        <w:pStyle w:val="Default"/>
        <w:numPr>
          <w:ilvl w:val="0"/>
          <w:numId w:val="8"/>
        </w:numPr>
        <w:spacing w:after="240"/>
        <w:ind w:left="284" w:hanging="284"/>
        <w:rPr>
          <w:rFonts w:asciiTheme="minorHAnsi" w:hAnsiTheme="minorHAnsi"/>
        </w:rPr>
      </w:pPr>
      <w:r w:rsidRPr="00626C81">
        <w:t>Rekrutacja jest pr</w:t>
      </w:r>
      <w:r>
        <w:t>zeprowadzana w formie konkursu.</w:t>
      </w:r>
    </w:p>
    <w:p w:rsidR="008426F5" w:rsidRPr="00626C81" w:rsidRDefault="008426F5" w:rsidP="008426F5">
      <w:pPr>
        <w:pStyle w:val="Default"/>
        <w:numPr>
          <w:ilvl w:val="0"/>
          <w:numId w:val="8"/>
        </w:numPr>
        <w:spacing w:after="240"/>
        <w:ind w:left="284" w:hanging="284"/>
        <w:rPr>
          <w:rFonts w:asciiTheme="minorHAnsi" w:hAnsiTheme="minorHAnsi"/>
        </w:rPr>
      </w:pPr>
      <w:r w:rsidRPr="00626C81">
        <w:t>Do konkursu mogą przystąpić osoby spełniające poniż</w:t>
      </w:r>
      <w:r>
        <w:t>sze wymagania:</w:t>
      </w:r>
    </w:p>
    <w:p w:rsidR="008426F5" w:rsidRPr="00626C81" w:rsidRDefault="008426F5" w:rsidP="008426F5">
      <w:pPr>
        <w:pStyle w:val="Default"/>
        <w:numPr>
          <w:ilvl w:val="1"/>
          <w:numId w:val="8"/>
        </w:numPr>
        <w:spacing w:after="240"/>
        <w:ind w:left="993" w:hanging="426"/>
        <w:rPr>
          <w:rFonts w:asciiTheme="minorHAnsi" w:hAnsiTheme="minorHAnsi"/>
        </w:rPr>
      </w:pPr>
      <w:r w:rsidRPr="00626C81">
        <w:t xml:space="preserve">są uczniami </w:t>
      </w:r>
      <w:r>
        <w:t>Zespołu Szkół Technicznych w Rybniku</w:t>
      </w:r>
      <w:r w:rsidRPr="00626C81">
        <w:t>,</w:t>
      </w:r>
    </w:p>
    <w:p w:rsidR="008426F5" w:rsidRPr="00626C81" w:rsidRDefault="008426F5" w:rsidP="008426F5">
      <w:pPr>
        <w:pStyle w:val="Default"/>
        <w:numPr>
          <w:ilvl w:val="1"/>
          <w:numId w:val="8"/>
        </w:numPr>
        <w:spacing w:after="240"/>
        <w:ind w:left="993" w:hanging="426"/>
        <w:rPr>
          <w:rFonts w:asciiTheme="minorHAnsi" w:hAnsiTheme="minorHAnsi"/>
        </w:rPr>
      </w:pPr>
      <w:r w:rsidRPr="00626C81">
        <w:t>kształcą się</w:t>
      </w:r>
      <w:r>
        <w:t xml:space="preserve"> w zawodzie technik informatyk, </w:t>
      </w:r>
      <w:r>
        <w:rPr>
          <w:rFonts w:asciiTheme="minorHAnsi" w:hAnsiTheme="minorHAnsi"/>
        </w:rPr>
        <w:t>t</w:t>
      </w:r>
      <w:r w:rsidRPr="0042506C">
        <w:rPr>
          <w:rFonts w:asciiTheme="minorHAnsi" w:hAnsiTheme="minorHAnsi"/>
        </w:rPr>
        <w:t xml:space="preserve">echnik </w:t>
      </w:r>
      <w:r>
        <w:rPr>
          <w:rFonts w:asciiTheme="minorHAnsi" w:hAnsiTheme="minorHAnsi"/>
        </w:rPr>
        <w:t>pojazdów samochodowych</w:t>
      </w:r>
      <w:r>
        <w:t xml:space="preserve">, </w:t>
      </w:r>
      <w:r>
        <w:rPr>
          <w:rFonts w:asciiTheme="minorHAnsi" w:hAnsiTheme="minorHAnsi"/>
        </w:rPr>
        <w:t>t</w:t>
      </w:r>
      <w:r w:rsidRPr="0042506C">
        <w:rPr>
          <w:rFonts w:asciiTheme="minorHAnsi" w:hAnsiTheme="minorHAnsi"/>
        </w:rPr>
        <w:t xml:space="preserve">echnik </w:t>
      </w:r>
      <w:r>
        <w:rPr>
          <w:rFonts w:asciiTheme="minorHAnsi" w:hAnsiTheme="minorHAnsi"/>
        </w:rPr>
        <w:t>mechatronik lub t</w:t>
      </w:r>
      <w:r w:rsidRPr="0042506C">
        <w:rPr>
          <w:rFonts w:asciiTheme="minorHAnsi" w:hAnsiTheme="minorHAnsi"/>
        </w:rPr>
        <w:t xml:space="preserve">echnik </w:t>
      </w:r>
      <w:r>
        <w:rPr>
          <w:rFonts w:asciiTheme="minorHAnsi" w:hAnsiTheme="minorHAnsi"/>
        </w:rPr>
        <w:t>automatyk</w:t>
      </w:r>
    </w:p>
    <w:p w:rsidR="008426F5" w:rsidRPr="00626C81" w:rsidRDefault="008426F5" w:rsidP="008426F5">
      <w:pPr>
        <w:pStyle w:val="Default"/>
        <w:numPr>
          <w:ilvl w:val="1"/>
          <w:numId w:val="8"/>
        </w:numPr>
        <w:spacing w:after="240"/>
        <w:ind w:left="993" w:hanging="426"/>
        <w:rPr>
          <w:rFonts w:asciiTheme="minorHAnsi" w:hAnsiTheme="minorHAnsi"/>
        </w:rPr>
      </w:pPr>
      <w:r w:rsidRPr="00626C81">
        <w:t>uzyskują pozytywne oceny z przedmiotów zawodowych oraz ję</w:t>
      </w:r>
      <w:r>
        <w:t>zyka angielskiego,</w:t>
      </w:r>
    </w:p>
    <w:p w:rsidR="008426F5" w:rsidRPr="00626C81" w:rsidRDefault="008426F5" w:rsidP="008426F5">
      <w:pPr>
        <w:pStyle w:val="Default"/>
        <w:numPr>
          <w:ilvl w:val="1"/>
          <w:numId w:val="8"/>
        </w:numPr>
        <w:spacing w:after="240"/>
        <w:ind w:left="993" w:hanging="426"/>
        <w:rPr>
          <w:rFonts w:asciiTheme="minorHAnsi" w:hAnsiTheme="minorHAnsi"/>
        </w:rPr>
      </w:pPr>
      <w:r w:rsidRPr="00626C81">
        <w:t>wykazują zainteresowanie zawodem w danej branż</w:t>
      </w:r>
      <w:r>
        <w:t>y,</w:t>
      </w:r>
    </w:p>
    <w:p w:rsidR="008426F5" w:rsidRPr="00626C81" w:rsidRDefault="008426F5" w:rsidP="008426F5">
      <w:pPr>
        <w:pStyle w:val="Default"/>
        <w:numPr>
          <w:ilvl w:val="1"/>
          <w:numId w:val="8"/>
        </w:numPr>
        <w:spacing w:after="240"/>
        <w:ind w:left="993" w:hanging="426"/>
        <w:rPr>
          <w:rFonts w:asciiTheme="minorHAnsi" w:hAnsiTheme="minorHAnsi"/>
        </w:rPr>
      </w:pPr>
      <w:r w:rsidRPr="00626C81">
        <w:t xml:space="preserve">cechuje ich nienaganne zachowanie. </w:t>
      </w:r>
    </w:p>
    <w:p w:rsidR="008426F5" w:rsidRPr="00626C81" w:rsidRDefault="008426F5" w:rsidP="00F031FC">
      <w:pPr>
        <w:pStyle w:val="Default"/>
        <w:numPr>
          <w:ilvl w:val="0"/>
          <w:numId w:val="8"/>
        </w:numPr>
        <w:spacing w:after="240"/>
        <w:ind w:left="284" w:hanging="284"/>
        <w:jc w:val="both"/>
        <w:rPr>
          <w:rFonts w:asciiTheme="minorHAnsi" w:hAnsiTheme="minorHAnsi"/>
        </w:rPr>
      </w:pPr>
      <w:r w:rsidRPr="00626C81">
        <w:t>Proces rekrutacji poprzedzony będzie informacją na tablicach ogłoszeń w szkole, stronie internetowej szkoły, a także na godzinach wychowawczych w klasach do k</w:t>
      </w:r>
      <w:r>
        <w:t>tórych skierowany jest projekt.</w:t>
      </w:r>
    </w:p>
    <w:p w:rsidR="008426F5" w:rsidRPr="00626C81" w:rsidRDefault="008426F5" w:rsidP="008426F5">
      <w:pPr>
        <w:pStyle w:val="Default"/>
        <w:numPr>
          <w:ilvl w:val="0"/>
          <w:numId w:val="8"/>
        </w:numPr>
        <w:spacing w:after="240"/>
        <w:ind w:left="284" w:hanging="284"/>
        <w:rPr>
          <w:rFonts w:asciiTheme="minorHAnsi" w:hAnsiTheme="minorHAnsi"/>
        </w:rPr>
      </w:pPr>
      <w:r w:rsidRPr="00626C81">
        <w:t xml:space="preserve">Szczegółowe kryteria rekrutacji uczniów: </w:t>
      </w:r>
    </w:p>
    <w:p w:rsidR="008426F5" w:rsidRDefault="008426F5" w:rsidP="008426F5">
      <w:pPr>
        <w:pStyle w:val="Default"/>
        <w:spacing w:after="240"/>
        <w:ind w:firstLine="284"/>
      </w:pPr>
      <w:r w:rsidRPr="00626C81">
        <w:t xml:space="preserve">Kandydat będzie mógł uzyskać maksymalnie </w:t>
      </w:r>
      <w:r>
        <w:t>20</w:t>
      </w:r>
      <w:r w:rsidRPr="00626C81">
        <w:t>0 punktów, na które składa się</w:t>
      </w:r>
      <w:r>
        <w:t>:</w:t>
      </w:r>
    </w:p>
    <w:p w:rsidR="008426F5" w:rsidRDefault="008426F5" w:rsidP="00F031FC">
      <w:pPr>
        <w:pStyle w:val="Default"/>
        <w:numPr>
          <w:ilvl w:val="0"/>
          <w:numId w:val="9"/>
        </w:numPr>
        <w:spacing w:after="240"/>
        <w:ind w:left="993" w:hanging="426"/>
        <w:jc w:val="both"/>
      </w:pPr>
      <w:r w:rsidRPr="00626C81">
        <w:t xml:space="preserve">średnia ocen </w:t>
      </w:r>
      <w:proofErr w:type="spellStart"/>
      <w:r w:rsidRPr="00626C81">
        <w:t>końcoworocznych</w:t>
      </w:r>
      <w:proofErr w:type="spellEnd"/>
      <w:r w:rsidR="009273C6">
        <w:t xml:space="preserve"> (lub </w:t>
      </w:r>
      <w:proofErr w:type="gramStart"/>
      <w:r w:rsidR="009273C6">
        <w:t xml:space="preserve">semestralnych) </w:t>
      </w:r>
      <w:r w:rsidRPr="00626C81">
        <w:t xml:space="preserve"> z</w:t>
      </w:r>
      <w:proofErr w:type="gramEnd"/>
      <w:r w:rsidRPr="00626C81">
        <w:t xml:space="preserve"> przedmiotów zawodowych</w:t>
      </w:r>
      <w:r w:rsidR="00F031FC">
        <w:br/>
      </w:r>
      <w:r w:rsidRPr="00626C81">
        <w:t xml:space="preserve"> z roku szkolnego </w:t>
      </w:r>
      <w:r w:rsidR="009273C6">
        <w:t xml:space="preserve"> (semestru) </w:t>
      </w:r>
      <w:r w:rsidRPr="00626C81">
        <w:t>poprzedzającego proces re</w:t>
      </w:r>
      <w:r>
        <w:t>krutacji – maksymalnie 40 pkt.:</w:t>
      </w:r>
    </w:p>
    <w:p w:rsidR="008426F5" w:rsidRPr="00626C81" w:rsidRDefault="008426F5" w:rsidP="008426F5">
      <w:pPr>
        <w:pStyle w:val="Default"/>
        <w:spacing w:after="240"/>
        <w:ind w:left="1428" w:hanging="435"/>
      </w:pPr>
      <w:r w:rsidRPr="00626C81">
        <w:t xml:space="preserve">do 2,9 – 0pkt </w:t>
      </w:r>
    </w:p>
    <w:p w:rsidR="008426F5" w:rsidRPr="00626C81" w:rsidRDefault="008426F5" w:rsidP="008426F5">
      <w:pPr>
        <w:pStyle w:val="Default"/>
        <w:spacing w:after="240"/>
        <w:ind w:left="1428" w:hanging="435"/>
      </w:pPr>
      <w:r w:rsidRPr="00626C81">
        <w:t xml:space="preserve">od 3,0 do 3,5 – 5 pkt. </w:t>
      </w:r>
    </w:p>
    <w:p w:rsidR="008426F5" w:rsidRPr="00626C81" w:rsidRDefault="008426F5" w:rsidP="008426F5">
      <w:pPr>
        <w:pStyle w:val="Default"/>
        <w:spacing w:after="240"/>
        <w:ind w:left="1428" w:hanging="435"/>
      </w:pPr>
      <w:r w:rsidRPr="00626C81">
        <w:t xml:space="preserve">od 3,6 do 3,9 – 10 pkt. </w:t>
      </w:r>
    </w:p>
    <w:p w:rsidR="008426F5" w:rsidRPr="00626C81" w:rsidRDefault="008426F5" w:rsidP="008426F5">
      <w:pPr>
        <w:pStyle w:val="Default"/>
        <w:spacing w:after="240"/>
        <w:ind w:left="1428" w:hanging="435"/>
      </w:pPr>
      <w:r w:rsidRPr="00626C81">
        <w:t xml:space="preserve">od 4,0 do 4,5 – 20 pkt. </w:t>
      </w:r>
    </w:p>
    <w:p w:rsidR="008426F5" w:rsidRDefault="008426F5" w:rsidP="008426F5">
      <w:pPr>
        <w:pStyle w:val="Default"/>
        <w:spacing w:after="240"/>
        <w:ind w:left="1428" w:hanging="435"/>
      </w:pPr>
      <w:r w:rsidRPr="00626C81">
        <w:t>od 4,6 do 5,0 – 30 pkt.</w:t>
      </w:r>
    </w:p>
    <w:p w:rsidR="008426F5" w:rsidRDefault="008426F5" w:rsidP="008426F5">
      <w:pPr>
        <w:pStyle w:val="Default"/>
        <w:spacing w:after="240"/>
        <w:ind w:left="1428" w:hanging="435"/>
      </w:pPr>
      <w:r w:rsidRPr="00626C81">
        <w:t>powyżej 5,0 – 40 pkt.</w:t>
      </w:r>
    </w:p>
    <w:p w:rsidR="008426F5" w:rsidRDefault="008426F5" w:rsidP="00F031FC">
      <w:pPr>
        <w:pStyle w:val="Default"/>
        <w:numPr>
          <w:ilvl w:val="0"/>
          <w:numId w:val="9"/>
        </w:numPr>
        <w:spacing w:after="240"/>
        <w:ind w:left="993" w:hanging="426"/>
        <w:jc w:val="both"/>
      </w:pPr>
      <w:r w:rsidRPr="00626C81">
        <w:t>ocena z zachowania z roku szkolnego</w:t>
      </w:r>
      <w:r w:rsidR="009273C6">
        <w:t xml:space="preserve"> (lub semestru)</w:t>
      </w:r>
      <w:r w:rsidRPr="00626C81">
        <w:t xml:space="preserve"> poprzedzającego proces rekrutacji – maksymalnie </w:t>
      </w:r>
      <w:r>
        <w:t>20 pkt.:</w:t>
      </w:r>
    </w:p>
    <w:p w:rsidR="008426F5" w:rsidRDefault="008426F5" w:rsidP="008426F5">
      <w:pPr>
        <w:pStyle w:val="Default"/>
        <w:spacing w:after="240"/>
        <w:ind w:left="1428" w:hanging="435"/>
      </w:pPr>
      <w:r w:rsidRPr="00112C86">
        <w:rPr>
          <w:sz w:val="23"/>
          <w:szCs w:val="23"/>
        </w:rPr>
        <w:t xml:space="preserve">poniżej dobrej – 0 pkt </w:t>
      </w:r>
    </w:p>
    <w:p w:rsidR="008426F5" w:rsidRDefault="008426F5" w:rsidP="008426F5">
      <w:pPr>
        <w:pStyle w:val="Default"/>
        <w:spacing w:after="240"/>
        <w:ind w:left="1428" w:hanging="435"/>
      </w:pPr>
      <w:r w:rsidRPr="00112C86">
        <w:rPr>
          <w:sz w:val="23"/>
          <w:szCs w:val="23"/>
        </w:rPr>
        <w:t xml:space="preserve">dobra – 5 pkt. </w:t>
      </w:r>
    </w:p>
    <w:p w:rsidR="008426F5" w:rsidRPr="00112C86" w:rsidRDefault="008426F5" w:rsidP="008426F5">
      <w:pPr>
        <w:pStyle w:val="Default"/>
        <w:spacing w:after="240"/>
        <w:ind w:left="1428" w:hanging="435"/>
      </w:pPr>
      <w:r w:rsidRPr="00112C86">
        <w:rPr>
          <w:sz w:val="23"/>
          <w:szCs w:val="23"/>
        </w:rPr>
        <w:lastRenderedPageBreak/>
        <w:t xml:space="preserve">bardzo dobra – 10 pkt. </w:t>
      </w:r>
    </w:p>
    <w:p w:rsidR="008426F5" w:rsidRDefault="008426F5" w:rsidP="008426F5">
      <w:pPr>
        <w:pStyle w:val="Default"/>
        <w:spacing w:after="240"/>
        <w:ind w:left="1428" w:hanging="435"/>
        <w:rPr>
          <w:sz w:val="23"/>
          <w:szCs w:val="23"/>
        </w:rPr>
      </w:pPr>
      <w:r>
        <w:rPr>
          <w:sz w:val="23"/>
          <w:szCs w:val="23"/>
        </w:rPr>
        <w:t>wzorowa – 20 pkt.</w:t>
      </w:r>
    </w:p>
    <w:p w:rsidR="008426F5" w:rsidRDefault="008426F5" w:rsidP="00F031FC">
      <w:pPr>
        <w:pStyle w:val="Default"/>
        <w:numPr>
          <w:ilvl w:val="0"/>
          <w:numId w:val="9"/>
        </w:numPr>
        <w:spacing w:after="240"/>
        <w:ind w:left="993" w:hanging="426"/>
        <w:jc w:val="both"/>
      </w:pPr>
      <w:r>
        <w:t xml:space="preserve">Ocena </w:t>
      </w:r>
      <w:proofErr w:type="spellStart"/>
      <w:r>
        <w:t>końcoworoczna</w:t>
      </w:r>
      <w:proofErr w:type="spellEnd"/>
      <w:r>
        <w:t xml:space="preserve"> </w:t>
      </w:r>
      <w:r w:rsidR="009273C6">
        <w:t xml:space="preserve">(lub semestralna) </w:t>
      </w:r>
      <w:r>
        <w:t xml:space="preserve">z języka angielskiego </w:t>
      </w:r>
      <w:r w:rsidRPr="00626C81">
        <w:t xml:space="preserve">z roku szkolnego </w:t>
      </w:r>
      <w:r w:rsidR="009273C6">
        <w:t xml:space="preserve">(semestru) </w:t>
      </w:r>
      <w:r w:rsidRPr="00626C81">
        <w:t>poprzedzającego proces re</w:t>
      </w:r>
      <w:r>
        <w:t>krutacji – maksymalnie 30 pkt.: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 xml:space="preserve">poniżej oceny dostatecznej – 0 pkt 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 xml:space="preserve">ocena dostateczna -5 pkt. 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 xml:space="preserve">ocena dobra – 10 pkt. 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 xml:space="preserve">ocena bardzo dobra - 20 pkt. 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>ocena celująca – 30 pkt.</w:t>
      </w:r>
    </w:p>
    <w:p w:rsidR="008426F5" w:rsidRPr="00F031FC" w:rsidRDefault="008426F5" w:rsidP="008426F5">
      <w:pPr>
        <w:pStyle w:val="Default"/>
        <w:numPr>
          <w:ilvl w:val="0"/>
          <w:numId w:val="9"/>
        </w:numPr>
        <w:spacing w:after="240"/>
        <w:ind w:left="993" w:hanging="426"/>
      </w:pPr>
      <w:r w:rsidRPr="00F031FC">
        <w:t>udział w olimpiadzie lub konkursie z przedmiotów zawodowych na szczeblu co najmniej wojewódzkim – 20 pkt.,</w:t>
      </w:r>
    </w:p>
    <w:p w:rsidR="008426F5" w:rsidRPr="00F031FC" w:rsidRDefault="008426F5" w:rsidP="008426F5">
      <w:pPr>
        <w:pStyle w:val="Default"/>
        <w:numPr>
          <w:ilvl w:val="0"/>
          <w:numId w:val="9"/>
        </w:numPr>
        <w:spacing w:after="240"/>
        <w:ind w:left="993" w:hanging="426"/>
      </w:pPr>
      <w:r w:rsidRPr="00F031FC">
        <w:t>tytuł finalisty lub laureata w olimpiadzie lub konkursie z przedmiotów zawodowych na szczeblu krajowym – 30 pkt.</w:t>
      </w:r>
    </w:p>
    <w:p w:rsidR="008426F5" w:rsidRPr="00F031FC" w:rsidRDefault="008426F5" w:rsidP="008426F5">
      <w:pPr>
        <w:pStyle w:val="Default"/>
        <w:numPr>
          <w:ilvl w:val="0"/>
          <w:numId w:val="9"/>
        </w:numPr>
        <w:spacing w:after="240"/>
        <w:ind w:left="993" w:hanging="426"/>
      </w:pPr>
      <w:r w:rsidRPr="00F031FC">
        <w:t>aktywny udział w projekcie IT-szkoła – maksymalnie 20 pkt.: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>poniżej 70 zrealizowanych kursów – 0 pkt.,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 xml:space="preserve">od 70 do 89 zrealizowanych kursów – 5 </w:t>
      </w:r>
      <w:proofErr w:type="gramStart"/>
      <w:r w:rsidRPr="00F031FC">
        <w:t>pkt,.</w:t>
      </w:r>
      <w:proofErr w:type="gramEnd"/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>od 90 do 109 zrealizowanych kursów – 10 pkt.,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>od 110 zrealizowanych kursów – 20 pkt.,</w:t>
      </w:r>
    </w:p>
    <w:p w:rsidR="008426F5" w:rsidRPr="00F031FC" w:rsidRDefault="008426F5" w:rsidP="008426F5">
      <w:pPr>
        <w:pStyle w:val="Default"/>
        <w:numPr>
          <w:ilvl w:val="0"/>
          <w:numId w:val="9"/>
        </w:numPr>
        <w:spacing w:after="240"/>
        <w:ind w:left="993" w:hanging="426"/>
      </w:pPr>
      <w:r w:rsidRPr="00F031FC">
        <w:t>udział w kursach CISCO – maksymalnie 20 pkt.: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>brak zrealizowanych kursów – 0 pkt.,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>1 zrealizowany kurs – 5 pkt.,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>2 zrealizowane kursy – 10 pkt.,</w:t>
      </w:r>
    </w:p>
    <w:p w:rsidR="008426F5" w:rsidRPr="00F031FC" w:rsidRDefault="008426F5" w:rsidP="008426F5">
      <w:pPr>
        <w:pStyle w:val="Default"/>
        <w:spacing w:after="240"/>
        <w:ind w:left="1428" w:hanging="435"/>
      </w:pPr>
      <w:r w:rsidRPr="00F031FC">
        <w:t>3 zrealizowane kursy – 20 pkt.,</w:t>
      </w:r>
    </w:p>
    <w:p w:rsidR="008426F5" w:rsidRPr="00F031FC" w:rsidRDefault="008426F5" w:rsidP="008426F5">
      <w:pPr>
        <w:pStyle w:val="Default"/>
        <w:numPr>
          <w:ilvl w:val="0"/>
          <w:numId w:val="9"/>
        </w:numPr>
        <w:spacing w:after="240"/>
        <w:ind w:left="993" w:hanging="426"/>
      </w:pPr>
      <w:r w:rsidRPr="00F031FC">
        <w:t>Wyrównywanie mniejszych szans (przeszkody ekonomiczne, społeczne, niepełnosprawność) – 20 pkt.</w:t>
      </w:r>
    </w:p>
    <w:p w:rsidR="008426F5" w:rsidRPr="00F031FC" w:rsidRDefault="008426F5" w:rsidP="008426F5">
      <w:pPr>
        <w:pStyle w:val="Default"/>
        <w:numPr>
          <w:ilvl w:val="0"/>
          <w:numId w:val="9"/>
        </w:numPr>
        <w:spacing w:after="240"/>
        <w:ind w:left="993" w:hanging="426"/>
      </w:pPr>
      <w:r w:rsidRPr="00F031FC">
        <w:t xml:space="preserve">dodatkowo wymagana jest pozytywna opinia wychowawcy klasy. </w:t>
      </w:r>
    </w:p>
    <w:p w:rsidR="008426F5" w:rsidRPr="00F031FC" w:rsidRDefault="008426F5" w:rsidP="00F031FC">
      <w:pPr>
        <w:pStyle w:val="Default"/>
        <w:spacing w:after="240"/>
        <w:ind w:left="993"/>
        <w:jc w:val="both"/>
      </w:pPr>
      <w:r w:rsidRPr="00F031FC">
        <w:lastRenderedPageBreak/>
        <w:t>W przypadku zdobycia przez kandydatów takiej samej ilości punktów w procesie rekrutacji dodatkowo uczniowie ci przystępują do rozmowy kwalifikacyjnej.</w:t>
      </w:r>
    </w:p>
    <w:p w:rsidR="008426F5" w:rsidRPr="00DE3B25" w:rsidRDefault="008426F5" w:rsidP="00F031FC">
      <w:pPr>
        <w:pStyle w:val="Default"/>
        <w:numPr>
          <w:ilvl w:val="0"/>
          <w:numId w:val="8"/>
        </w:numPr>
        <w:spacing w:after="240"/>
        <w:ind w:left="284" w:hanging="284"/>
        <w:jc w:val="both"/>
        <w:rPr>
          <w:rFonts w:asciiTheme="minorHAnsi" w:hAnsiTheme="minorHAnsi"/>
        </w:rPr>
      </w:pPr>
      <w:r w:rsidRPr="00DE3B25">
        <w:rPr>
          <w:rFonts w:asciiTheme="minorHAnsi" w:hAnsiTheme="minorHAnsi"/>
        </w:rPr>
        <w:t>Proces</w:t>
      </w:r>
      <w:r>
        <w:rPr>
          <w:rFonts w:asciiTheme="minorHAnsi" w:hAnsiTheme="minorHAnsi"/>
        </w:rPr>
        <w:t>y</w:t>
      </w:r>
      <w:r w:rsidRPr="00DE3B25">
        <w:rPr>
          <w:rFonts w:asciiTheme="minorHAnsi" w:hAnsiTheme="minorHAnsi"/>
        </w:rPr>
        <w:t xml:space="preserve"> rekrutacji zostan</w:t>
      </w:r>
      <w:r>
        <w:rPr>
          <w:rFonts w:asciiTheme="minorHAnsi" w:hAnsiTheme="minorHAnsi"/>
        </w:rPr>
        <w:t>ą</w:t>
      </w:r>
      <w:r w:rsidRPr="00DE3B25">
        <w:rPr>
          <w:rFonts w:asciiTheme="minorHAnsi" w:hAnsiTheme="minorHAnsi"/>
        </w:rPr>
        <w:t xml:space="preserve"> zakończon</w:t>
      </w:r>
      <w:r>
        <w:rPr>
          <w:rFonts w:asciiTheme="minorHAnsi" w:hAnsiTheme="minorHAnsi"/>
        </w:rPr>
        <w:t>e</w:t>
      </w:r>
      <w:r w:rsidRPr="00DE3B25">
        <w:rPr>
          <w:rFonts w:asciiTheme="minorHAnsi" w:hAnsiTheme="minorHAnsi"/>
        </w:rPr>
        <w:t xml:space="preserve"> sporządzeniem przez Zesp</w:t>
      </w:r>
      <w:r>
        <w:rPr>
          <w:rFonts w:asciiTheme="minorHAnsi" w:hAnsiTheme="minorHAnsi"/>
        </w:rPr>
        <w:t>o</w:t>
      </w:r>
      <w:r w:rsidRPr="00DE3B25">
        <w:rPr>
          <w:rFonts w:asciiTheme="minorHAnsi" w:hAnsiTheme="minorHAnsi"/>
        </w:rPr>
        <w:t>ł</w:t>
      </w:r>
      <w:r>
        <w:rPr>
          <w:rFonts w:asciiTheme="minorHAnsi" w:hAnsiTheme="minorHAnsi"/>
        </w:rPr>
        <w:t>y ds. rekrutacji list</w:t>
      </w:r>
      <w:r w:rsidRPr="00DE3B25">
        <w:rPr>
          <w:rFonts w:asciiTheme="minorHAnsi" w:hAnsiTheme="minorHAnsi"/>
        </w:rPr>
        <w:t xml:space="preserve"> osób</w:t>
      </w:r>
      <w:r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zakwalifikowanych i list</w:t>
      </w:r>
      <w:r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rezerwow</w:t>
      </w:r>
      <w:r>
        <w:rPr>
          <w:rFonts w:asciiTheme="minorHAnsi" w:hAnsiTheme="minorHAnsi"/>
        </w:rPr>
        <w:t>ych</w:t>
      </w:r>
      <w:r w:rsidRPr="00DE3B25">
        <w:rPr>
          <w:rFonts w:asciiTheme="minorHAnsi" w:hAnsiTheme="minorHAnsi"/>
        </w:rPr>
        <w:t xml:space="preserve"> oraz umieszczeniem ich na tablicy informacyjnej </w:t>
      </w:r>
      <w:r w:rsidR="00F031FC">
        <w:rPr>
          <w:rFonts w:asciiTheme="minorHAnsi" w:hAnsiTheme="minorHAnsi"/>
        </w:rPr>
        <w:br/>
      </w:r>
      <w:r w:rsidRPr="00DE3B25">
        <w:rPr>
          <w:rFonts w:asciiTheme="minorHAnsi" w:hAnsiTheme="minorHAnsi"/>
        </w:rPr>
        <w:t>w ZS</w:t>
      </w:r>
      <w:r>
        <w:rPr>
          <w:rFonts w:asciiTheme="minorHAnsi" w:hAnsiTheme="minorHAnsi"/>
        </w:rPr>
        <w:t xml:space="preserve">T </w:t>
      </w:r>
      <w:r w:rsidRPr="00DE3B25">
        <w:rPr>
          <w:rFonts w:asciiTheme="minorHAnsi" w:hAnsiTheme="minorHAnsi"/>
        </w:rPr>
        <w:t>oraz</w:t>
      </w:r>
      <w:r>
        <w:rPr>
          <w:rFonts w:asciiTheme="minorHAnsi" w:hAnsiTheme="minorHAnsi"/>
        </w:rPr>
        <w:t xml:space="preserve"> przekazaniu informacji za pomocą dziennika elektronicznego uczniom </w:t>
      </w:r>
      <w:r w:rsidR="00F031FC">
        <w:rPr>
          <w:rFonts w:asciiTheme="minorHAnsi" w:hAnsiTheme="minorHAnsi"/>
        </w:rPr>
        <w:br/>
      </w:r>
      <w:r>
        <w:rPr>
          <w:rFonts w:asciiTheme="minorHAnsi" w:hAnsiTheme="minorHAnsi"/>
        </w:rPr>
        <w:t>i rodzicom</w:t>
      </w:r>
      <w:r w:rsidRPr="00DE3B25">
        <w:rPr>
          <w:rFonts w:asciiTheme="minorHAnsi" w:hAnsiTheme="minorHAnsi"/>
        </w:rPr>
        <w:t>.</w:t>
      </w:r>
    </w:p>
    <w:p w:rsidR="008426F5" w:rsidRPr="00DE3B25" w:rsidRDefault="008426F5" w:rsidP="00F031FC">
      <w:pPr>
        <w:pStyle w:val="Default"/>
        <w:numPr>
          <w:ilvl w:val="0"/>
          <w:numId w:val="8"/>
        </w:numPr>
        <w:spacing w:after="240"/>
        <w:ind w:left="284" w:hanging="284"/>
        <w:jc w:val="both"/>
        <w:rPr>
          <w:rFonts w:asciiTheme="minorHAnsi" w:hAnsiTheme="minorHAnsi"/>
        </w:rPr>
      </w:pPr>
      <w:r w:rsidRPr="00A657F5">
        <w:rPr>
          <w:rFonts w:asciiTheme="minorHAnsi" w:hAnsiTheme="minorHAnsi"/>
        </w:rPr>
        <w:t xml:space="preserve">Wolne miejsca zajmie pierwsza w kolejności osoba z listy rezerwowej, w </w:t>
      </w:r>
      <w:proofErr w:type="gramStart"/>
      <w:r w:rsidRPr="00A657F5">
        <w:rPr>
          <w:rFonts w:asciiTheme="minorHAnsi" w:hAnsiTheme="minorHAnsi"/>
        </w:rPr>
        <w:t>przypadku</w:t>
      </w:r>
      <w:proofErr w:type="gramEnd"/>
      <w:r w:rsidRPr="00A657F5">
        <w:rPr>
          <w:rFonts w:asciiTheme="minorHAnsi" w:hAnsiTheme="minorHAnsi"/>
        </w:rPr>
        <w:t xml:space="preserve"> gdy</w:t>
      </w:r>
      <w:r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zakwalifikowany uczeń zrezygnuje z udziału w projekcie/zostanie skreślony lub nie wyrazi zgody</w:t>
      </w:r>
      <w:r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na przetwarzanie danych osobowych.</w:t>
      </w:r>
    </w:p>
    <w:p w:rsidR="008426F5" w:rsidRPr="00A657F5" w:rsidRDefault="008426F5" w:rsidP="008426F5">
      <w:pPr>
        <w:pStyle w:val="Default"/>
        <w:numPr>
          <w:ilvl w:val="0"/>
          <w:numId w:val="8"/>
        </w:numPr>
        <w:spacing w:after="240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Złożone przez kandydat</w:t>
      </w:r>
      <w:r>
        <w:rPr>
          <w:rFonts w:asciiTheme="minorHAnsi" w:hAnsiTheme="minorHAnsi"/>
        </w:rPr>
        <w:t>ów</w:t>
      </w:r>
      <w:r w:rsidRPr="00A657F5">
        <w:rPr>
          <w:rFonts w:asciiTheme="minorHAnsi" w:hAnsiTheme="minorHAnsi"/>
        </w:rPr>
        <w:t xml:space="preserve"> dokumenty nie podlegają zwrotowi.</w:t>
      </w:r>
    </w:p>
    <w:p w:rsidR="008426F5" w:rsidRPr="00C90709" w:rsidRDefault="008426F5" w:rsidP="00F031FC">
      <w:pPr>
        <w:pStyle w:val="Default"/>
        <w:numPr>
          <w:ilvl w:val="0"/>
          <w:numId w:val="8"/>
        </w:numPr>
        <w:spacing w:after="240"/>
        <w:ind w:left="284" w:hanging="426"/>
        <w:jc w:val="both"/>
        <w:rPr>
          <w:rFonts w:asciiTheme="minorHAnsi" w:hAnsiTheme="minorHAnsi"/>
        </w:rPr>
      </w:pPr>
      <w:r w:rsidRPr="00A657F5">
        <w:rPr>
          <w:rFonts w:asciiTheme="minorHAnsi" w:hAnsiTheme="minorHAnsi"/>
        </w:rPr>
        <w:t>W przypadku zbyt małej liczby Uczestników rekrutacj</w:t>
      </w:r>
      <w:r>
        <w:rPr>
          <w:rFonts w:asciiTheme="minorHAnsi" w:hAnsiTheme="minorHAnsi"/>
        </w:rPr>
        <w:t>e</w:t>
      </w:r>
      <w:r w:rsidRPr="00A657F5">
        <w:rPr>
          <w:rFonts w:asciiTheme="minorHAnsi" w:hAnsiTheme="minorHAnsi"/>
        </w:rPr>
        <w:t xml:space="preserve"> mo</w:t>
      </w:r>
      <w:r>
        <w:rPr>
          <w:rFonts w:asciiTheme="minorHAnsi" w:hAnsiTheme="minorHAnsi"/>
        </w:rPr>
        <w:t>gą</w:t>
      </w:r>
      <w:r w:rsidRPr="00A657F5">
        <w:rPr>
          <w:rFonts w:asciiTheme="minorHAnsi" w:hAnsiTheme="minorHAnsi"/>
        </w:rPr>
        <w:t xml:space="preserve"> zostać wznowion</w:t>
      </w:r>
      <w:r>
        <w:rPr>
          <w:rFonts w:asciiTheme="minorHAnsi" w:hAnsiTheme="minorHAnsi"/>
        </w:rPr>
        <w:t>e w </w:t>
      </w:r>
      <w:r w:rsidRPr="00A657F5">
        <w:rPr>
          <w:rFonts w:asciiTheme="minorHAnsi" w:hAnsiTheme="minorHAnsi"/>
        </w:rPr>
        <w:t>dowolnym</w:t>
      </w:r>
      <w:r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momencie trwania projektu.</w:t>
      </w:r>
    </w:p>
    <w:p w:rsidR="008426F5" w:rsidRPr="00091043" w:rsidRDefault="008426F5" w:rsidP="00F031FC">
      <w:pPr>
        <w:pStyle w:val="Default"/>
        <w:numPr>
          <w:ilvl w:val="0"/>
          <w:numId w:val="8"/>
        </w:numPr>
        <w:spacing w:after="240"/>
        <w:ind w:left="284" w:hanging="426"/>
        <w:jc w:val="both"/>
        <w:rPr>
          <w:rFonts w:asciiTheme="minorHAnsi" w:hAnsiTheme="minorHAnsi"/>
        </w:rPr>
      </w:pPr>
      <w:r w:rsidRPr="00091043">
        <w:rPr>
          <w:rFonts w:asciiTheme="minorHAnsi" w:hAnsiTheme="minorHAnsi"/>
        </w:rPr>
        <w:t>Wyniki rekrutacji przeprowadzonych przez Zespoły ds. rekrutacji są ostateczne.</w:t>
      </w:r>
      <w:r>
        <w:rPr>
          <w:rFonts w:asciiTheme="minorHAnsi" w:hAnsiTheme="minorHAnsi"/>
        </w:rPr>
        <w:t xml:space="preserve"> (Rodzicowi ucznia przysługuje prawo odwołania się od wyniku rekrutacji do Dyrektora Szkoły w ciągu 7 dni od ogłoszenia wyników. Decyzja Dyrektora jest decyzją ostateczną)</w:t>
      </w:r>
    </w:p>
    <w:p w:rsidR="008426F5" w:rsidRPr="00DE3B25" w:rsidRDefault="008426F5" w:rsidP="00F031FC">
      <w:pPr>
        <w:pStyle w:val="Default"/>
        <w:numPr>
          <w:ilvl w:val="0"/>
          <w:numId w:val="8"/>
        </w:numPr>
        <w:spacing w:after="240"/>
        <w:ind w:left="284" w:hanging="426"/>
        <w:jc w:val="both"/>
        <w:rPr>
          <w:rFonts w:asciiTheme="minorHAnsi" w:hAnsiTheme="minorHAnsi"/>
        </w:rPr>
      </w:pPr>
      <w:r w:rsidRPr="00A657F5">
        <w:rPr>
          <w:rFonts w:asciiTheme="minorHAnsi" w:hAnsiTheme="minorHAnsi"/>
        </w:rPr>
        <w:t>Uczniowie, którzy zostali zakwalifikowani</w:t>
      </w:r>
      <w:r>
        <w:rPr>
          <w:rFonts w:asciiTheme="minorHAnsi" w:hAnsiTheme="minorHAnsi"/>
        </w:rPr>
        <w:t xml:space="preserve"> do udziału w projekcie, wraz z </w:t>
      </w:r>
      <w:r w:rsidRPr="00A657F5">
        <w:rPr>
          <w:rFonts w:asciiTheme="minorHAnsi" w:hAnsiTheme="minorHAnsi"/>
        </w:rPr>
        <w:t>rodzicami/opiekunami</w:t>
      </w:r>
      <w:r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są zobowiązani do udziału w spotkaniu informacyjnym.</w:t>
      </w:r>
    </w:p>
    <w:p w:rsidR="008426F5" w:rsidRDefault="008426F5" w:rsidP="008426F5">
      <w:pPr>
        <w:pStyle w:val="Default"/>
        <w:spacing w:after="240"/>
        <w:ind w:left="720"/>
        <w:jc w:val="center"/>
        <w:rPr>
          <w:rFonts w:asciiTheme="minorHAnsi" w:hAnsiTheme="minorHAnsi"/>
          <w:b/>
        </w:rPr>
      </w:pPr>
    </w:p>
    <w:p w:rsidR="008426F5" w:rsidRPr="00917FB5" w:rsidRDefault="008426F5" w:rsidP="008426F5">
      <w:pPr>
        <w:pStyle w:val="Default"/>
        <w:spacing w:after="240"/>
        <w:ind w:left="720"/>
        <w:jc w:val="center"/>
        <w:rPr>
          <w:rFonts w:asciiTheme="minorHAnsi" w:hAnsiTheme="minorHAnsi"/>
          <w:b/>
        </w:rPr>
      </w:pPr>
      <w:r w:rsidRPr="00917FB5">
        <w:rPr>
          <w:rFonts w:asciiTheme="minorHAnsi" w:hAnsiTheme="minorHAnsi"/>
          <w:b/>
        </w:rPr>
        <w:t>§ 4. Zasady organizacji zajęć przygotowawczych do stażu</w:t>
      </w:r>
    </w:p>
    <w:p w:rsidR="008426F5" w:rsidRDefault="008426F5" w:rsidP="00B71487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Theme="minorHAnsi" w:hAnsiTheme="minorHAnsi"/>
        </w:rPr>
      </w:pPr>
      <w:r w:rsidRPr="00917FB5">
        <w:rPr>
          <w:rFonts w:asciiTheme="minorHAnsi" w:hAnsiTheme="minorHAnsi"/>
        </w:rPr>
        <w:t>Zajęcia w ramach przygotowania do udziału w projekcie zorganizowane będą w Zespole Szkół</w:t>
      </w:r>
      <w:r>
        <w:rPr>
          <w:rFonts w:asciiTheme="minorHAnsi" w:hAnsiTheme="minorHAnsi"/>
        </w:rPr>
        <w:t xml:space="preserve"> Technicznych w Rybniku.</w:t>
      </w:r>
    </w:p>
    <w:p w:rsidR="008426F5" w:rsidRDefault="008426F5" w:rsidP="00B71487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Theme="minorHAnsi" w:hAnsiTheme="minorHAnsi"/>
        </w:rPr>
      </w:pPr>
      <w:r w:rsidRPr="006C1EAC">
        <w:rPr>
          <w:rFonts w:asciiTheme="minorHAnsi" w:hAnsiTheme="minorHAnsi"/>
        </w:rPr>
        <w:t>Zajęcia odbywać się będą w blokach kilkugodzinnych po zajęciach lekcyjnych lub w dni wolne</w:t>
      </w:r>
      <w:r>
        <w:rPr>
          <w:rFonts w:asciiTheme="minorHAnsi" w:hAnsiTheme="minorHAnsi"/>
        </w:rPr>
        <w:t xml:space="preserve"> </w:t>
      </w:r>
      <w:r w:rsidRPr="006C1EAC">
        <w:rPr>
          <w:rFonts w:asciiTheme="minorHAnsi" w:hAnsiTheme="minorHAnsi"/>
        </w:rPr>
        <w:t>od zajęć dydaktycznych i będą składały się z:</w:t>
      </w:r>
    </w:p>
    <w:p w:rsidR="008426F5" w:rsidRDefault="008426F5" w:rsidP="008426F5">
      <w:pPr>
        <w:pStyle w:val="Default"/>
        <w:numPr>
          <w:ilvl w:val="1"/>
          <w:numId w:val="10"/>
        </w:numPr>
        <w:spacing w:after="240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przygotowania </w:t>
      </w:r>
      <w:r w:rsidR="00E249E5">
        <w:rPr>
          <w:rFonts w:asciiTheme="minorHAnsi" w:hAnsiTheme="minorHAnsi"/>
        </w:rPr>
        <w:t>językowo-</w:t>
      </w:r>
      <w:r>
        <w:rPr>
          <w:rFonts w:asciiTheme="minorHAnsi" w:hAnsiTheme="minorHAnsi"/>
        </w:rPr>
        <w:t>kulturowego</w:t>
      </w:r>
      <w:r w:rsidRPr="006C1EAC">
        <w:rPr>
          <w:rFonts w:asciiTheme="minorHAnsi" w:hAnsiTheme="minorHAnsi"/>
        </w:rPr>
        <w:t xml:space="preserve"> - w podziale na grupy (</w:t>
      </w:r>
      <w:r>
        <w:rPr>
          <w:rFonts w:asciiTheme="minorHAnsi" w:hAnsiTheme="minorHAnsi"/>
        </w:rPr>
        <w:t>10</w:t>
      </w:r>
      <w:r w:rsidRPr="006C1EAC">
        <w:rPr>
          <w:rFonts w:asciiTheme="minorHAnsi" w:hAnsiTheme="minorHAnsi"/>
        </w:rPr>
        <w:t xml:space="preserve"> godzin lekcyjnych),</w:t>
      </w:r>
    </w:p>
    <w:p w:rsidR="008426F5" w:rsidRDefault="008426F5" w:rsidP="008426F5">
      <w:pPr>
        <w:pStyle w:val="Default"/>
        <w:numPr>
          <w:ilvl w:val="1"/>
          <w:numId w:val="10"/>
        </w:numPr>
        <w:spacing w:after="240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spotkań z doradcą zawodowym -</w:t>
      </w:r>
      <w:r w:rsidRPr="00672146">
        <w:rPr>
          <w:rFonts w:asciiTheme="minorHAnsi" w:hAnsiTheme="minorHAnsi"/>
        </w:rPr>
        <w:t xml:space="preserve"> w podziale na grupy (</w:t>
      </w:r>
      <w:r>
        <w:rPr>
          <w:rFonts w:asciiTheme="minorHAnsi" w:hAnsiTheme="minorHAnsi"/>
        </w:rPr>
        <w:t>10</w:t>
      </w:r>
      <w:r w:rsidRPr="00672146">
        <w:rPr>
          <w:rFonts w:asciiTheme="minorHAnsi" w:hAnsiTheme="minorHAnsi"/>
        </w:rPr>
        <w:t xml:space="preserve"> godzin lekcyjnych),</w:t>
      </w:r>
    </w:p>
    <w:p w:rsidR="008426F5" w:rsidRDefault="008426F5" w:rsidP="008426F5">
      <w:pPr>
        <w:pStyle w:val="Default"/>
        <w:numPr>
          <w:ilvl w:val="1"/>
          <w:numId w:val="10"/>
        </w:numPr>
        <w:spacing w:after="240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zajęć</w:t>
      </w:r>
      <w:r w:rsidRPr="00672146">
        <w:rPr>
          <w:rFonts w:asciiTheme="minorHAnsi" w:hAnsiTheme="minorHAnsi"/>
        </w:rPr>
        <w:t xml:space="preserve"> z psychologiem - w podziale na grupy (5 godzin lekcyjnych),</w:t>
      </w:r>
    </w:p>
    <w:p w:rsidR="008426F5" w:rsidRDefault="008426F5" w:rsidP="008426F5">
      <w:pPr>
        <w:pStyle w:val="Default"/>
        <w:numPr>
          <w:ilvl w:val="1"/>
          <w:numId w:val="10"/>
        </w:numPr>
        <w:spacing w:after="240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zajęć z języka angielskiego zawodowego – w podziale na grupy (10 godzin lekcyjnych)</w:t>
      </w:r>
    </w:p>
    <w:p w:rsidR="008426F5" w:rsidRDefault="008426F5" w:rsidP="008426F5">
      <w:pPr>
        <w:pStyle w:val="Default"/>
        <w:numPr>
          <w:ilvl w:val="0"/>
          <w:numId w:val="10"/>
        </w:numPr>
        <w:spacing w:after="240"/>
        <w:ind w:left="284" w:hanging="284"/>
        <w:rPr>
          <w:rFonts w:asciiTheme="minorHAnsi" w:hAnsiTheme="minorHAnsi"/>
        </w:rPr>
      </w:pPr>
      <w:r w:rsidRPr="00672146">
        <w:rPr>
          <w:rFonts w:asciiTheme="minorHAnsi" w:hAnsiTheme="minorHAnsi"/>
        </w:rPr>
        <w:t>Uczestnictwo w zajęciach jest obowiązkowe.</w:t>
      </w:r>
    </w:p>
    <w:p w:rsidR="008426F5" w:rsidRDefault="008426F5" w:rsidP="00B71487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Theme="minorHAnsi" w:hAnsiTheme="minorHAnsi"/>
        </w:rPr>
      </w:pPr>
      <w:r w:rsidRPr="0075609E">
        <w:rPr>
          <w:rFonts w:asciiTheme="minorHAnsi" w:hAnsiTheme="minorHAnsi"/>
        </w:rPr>
        <w:t>Osoby zakwalifikowane do udziału w projekcie mają obowiązek punktualnie i regularnie</w:t>
      </w:r>
      <w:r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uczestniczyć w organizowanych zajęciach.</w:t>
      </w:r>
    </w:p>
    <w:p w:rsidR="008426F5" w:rsidRDefault="008426F5" w:rsidP="00B71487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Theme="minorHAnsi" w:hAnsiTheme="minorHAnsi"/>
        </w:rPr>
      </w:pPr>
      <w:r w:rsidRPr="0075609E">
        <w:rPr>
          <w:rFonts w:asciiTheme="minorHAnsi" w:hAnsiTheme="minorHAnsi"/>
        </w:rPr>
        <w:lastRenderedPageBreak/>
        <w:t>Każdą nieobecność na zajęciach należy usprawi</w:t>
      </w:r>
      <w:r>
        <w:rPr>
          <w:rFonts w:asciiTheme="minorHAnsi" w:hAnsiTheme="minorHAnsi"/>
        </w:rPr>
        <w:t xml:space="preserve">edliwić u prowadzących zajęcia. </w:t>
      </w:r>
      <w:r w:rsidRPr="0075609E">
        <w:rPr>
          <w:rFonts w:asciiTheme="minorHAnsi" w:hAnsiTheme="minorHAnsi"/>
        </w:rPr>
        <w:t>Dopuszczalna</w:t>
      </w:r>
      <w:r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liczba nieobecności na zajęciach nie może przekroczyć 20% ogółu godzin.</w:t>
      </w:r>
      <w:r>
        <w:rPr>
          <w:rFonts w:asciiTheme="minorHAnsi" w:hAnsiTheme="minorHAnsi"/>
        </w:rPr>
        <w:t xml:space="preserve"> W </w:t>
      </w:r>
      <w:r w:rsidRPr="0075609E">
        <w:rPr>
          <w:rFonts w:asciiTheme="minorHAnsi" w:hAnsiTheme="minorHAnsi"/>
        </w:rPr>
        <w:t>przypadku</w:t>
      </w:r>
      <w:r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opuszczenia więcej niż 20 % godzin przewidzianych na dane zajęcia uczeń zostaje skreślony</w:t>
      </w:r>
      <w:r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z listy uczestników w projekcie.</w:t>
      </w:r>
    </w:p>
    <w:p w:rsidR="008426F5" w:rsidRDefault="008426F5" w:rsidP="00B71487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Theme="minorHAnsi" w:hAnsiTheme="minorHAnsi"/>
        </w:rPr>
      </w:pPr>
      <w:r w:rsidRPr="0075609E">
        <w:rPr>
          <w:rFonts w:asciiTheme="minorHAnsi" w:hAnsiTheme="minorHAnsi"/>
        </w:rPr>
        <w:t>Zaległości spowodowane nieobecnością na zajęciach uczestnik ma obowiązek uzupełnić we</w:t>
      </w:r>
      <w:r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własnym zakresie lub w formie indywidualnych konsultacji z nauczycielem prowadzącym kurs.</w:t>
      </w:r>
    </w:p>
    <w:p w:rsidR="008426F5" w:rsidRDefault="008426F5" w:rsidP="00B71487">
      <w:pPr>
        <w:pStyle w:val="Default"/>
        <w:numPr>
          <w:ilvl w:val="0"/>
          <w:numId w:val="10"/>
        </w:numPr>
        <w:spacing w:after="240"/>
        <w:ind w:left="284" w:hanging="284"/>
        <w:jc w:val="both"/>
        <w:rPr>
          <w:rFonts w:asciiTheme="minorHAnsi" w:hAnsiTheme="minorHAnsi"/>
        </w:rPr>
      </w:pPr>
      <w:r w:rsidRPr="0075609E">
        <w:rPr>
          <w:rFonts w:asciiTheme="minorHAnsi" w:hAnsiTheme="minorHAnsi"/>
        </w:rPr>
        <w:t>W przypadku skreślenia ucznia z listy uczestników kursu, jego miejsce zajmie osoba z listy</w:t>
      </w:r>
      <w:r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rezerwowej. Skreślony z listy uczeń zobowiązany jest do zwrotu wszystkich otrzymanych</w:t>
      </w:r>
      <w:r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materiałów.</w:t>
      </w:r>
    </w:p>
    <w:p w:rsidR="008426F5" w:rsidRPr="00BC15DF" w:rsidRDefault="008426F5" w:rsidP="008426F5">
      <w:pPr>
        <w:pStyle w:val="Default"/>
        <w:spacing w:after="240"/>
        <w:ind w:left="284"/>
        <w:rPr>
          <w:rFonts w:asciiTheme="minorHAnsi" w:hAnsiTheme="minorHAnsi"/>
        </w:rPr>
      </w:pPr>
    </w:p>
    <w:p w:rsidR="008426F5" w:rsidRPr="00A77E76" w:rsidRDefault="008426F5" w:rsidP="008426F5">
      <w:pPr>
        <w:pStyle w:val="Default"/>
        <w:spacing w:after="240"/>
        <w:ind w:left="720"/>
        <w:jc w:val="center"/>
        <w:rPr>
          <w:rFonts w:asciiTheme="minorHAnsi" w:hAnsiTheme="minorHAnsi"/>
          <w:b/>
        </w:rPr>
      </w:pPr>
      <w:r w:rsidRPr="00A77E76">
        <w:rPr>
          <w:rFonts w:asciiTheme="minorHAnsi" w:hAnsiTheme="minorHAnsi"/>
          <w:b/>
        </w:rPr>
        <w:t>§ 5. Prawa i obowiązki uczestnika Projektu</w:t>
      </w:r>
    </w:p>
    <w:p w:rsidR="008426F5" w:rsidRDefault="008426F5" w:rsidP="008426F5">
      <w:pPr>
        <w:pStyle w:val="Default"/>
        <w:numPr>
          <w:ilvl w:val="0"/>
          <w:numId w:val="11"/>
        </w:numPr>
        <w:spacing w:after="240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Każdy Uczestnik ma prawo do: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 xml:space="preserve">informacji na temat projektu umieszczanych na stronie internetowej </w:t>
      </w:r>
      <w:proofErr w:type="gramStart"/>
      <w:r w:rsidRPr="00B41F7F">
        <w:rPr>
          <w:rFonts w:asciiTheme="minorHAnsi" w:hAnsiTheme="minorHAnsi"/>
        </w:rPr>
        <w:t>szkoły,</w:t>
      </w:r>
      <w:proofErr w:type="gramEnd"/>
      <w:r w:rsidRPr="00B41F7F">
        <w:rPr>
          <w:rFonts w:asciiTheme="minorHAnsi" w:hAnsiTheme="minorHAnsi"/>
        </w:rPr>
        <w:t xml:space="preserve"> bądź</w:t>
      </w:r>
      <w:r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przekazywanych bezpośrednio uczestnikowi</w:t>
      </w:r>
      <w:r>
        <w:rPr>
          <w:rFonts w:asciiTheme="minorHAnsi" w:hAnsiTheme="minorHAnsi"/>
        </w:rPr>
        <w:t>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nieodpłatnego udziału w projekcie,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otrzymania materiałów i pomocy dydaktycznych do zajęć,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otrzymania certyfikatów zgodnie z założeniami projektu,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zgłaszania uwag i oceny zajęć, w których uczestniczy.</w:t>
      </w:r>
    </w:p>
    <w:p w:rsidR="008426F5" w:rsidRDefault="008426F5" w:rsidP="008426F5">
      <w:pPr>
        <w:pStyle w:val="Default"/>
        <w:numPr>
          <w:ilvl w:val="0"/>
          <w:numId w:val="11"/>
        </w:numPr>
        <w:spacing w:after="240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Uczestnik zobowiązuje się do:</w:t>
      </w:r>
    </w:p>
    <w:p w:rsidR="008426F5" w:rsidRDefault="008426F5" w:rsidP="00B71487">
      <w:pPr>
        <w:pStyle w:val="Default"/>
        <w:numPr>
          <w:ilvl w:val="1"/>
          <w:numId w:val="11"/>
        </w:numPr>
        <w:spacing w:after="240"/>
        <w:ind w:left="993" w:hanging="426"/>
        <w:jc w:val="both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zajęciach realizowanych w ramach przygotowania do stażu (podpis na</w:t>
      </w:r>
      <w:r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liście obecności),</w:t>
      </w:r>
    </w:p>
    <w:p w:rsidR="008426F5" w:rsidRDefault="008426F5" w:rsidP="00B71487">
      <w:pPr>
        <w:pStyle w:val="Default"/>
        <w:numPr>
          <w:ilvl w:val="1"/>
          <w:numId w:val="11"/>
        </w:numPr>
        <w:spacing w:after="240"/>
        <w:ind w:left="993" w:hanging="426"/>
        <w:jc w:val="both"/>
        <w:rPr>
          <w:rFonts w:asciiTheme="minorHAnsi" w:hAnsiTheme="minorHAnsi"/>
        </w:rPr>
      </w:pPr>
      <w:r w:rsidRPr="00B41F7F">
        <w:rPr>
          <w:rFonts w:asciiTheme="minorHAnsi" w:hAnsiTheme="minorHAnsi"/>
        </w:rPr>
        <w:t>100% obecności na praktyce zawodowej (dotyczy: punktualności w miejscu odbywania</w:t>
      </w:r>
      <w:r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praktyki, realizowania zadań powierzonych na pra</w:t>
      </w:r>
      <w:r>
        <w:rPr>
          <w:rFonts w:asciiTheme="minorHAnsi" w:hAnsiTheme="minorHAnsi"/>
        </w:rPr>
        <w:t xml:space="preserve">ktyce oraz przez opiekuna stażu, </w:t>
      </w:r>
      <w:r w:rsidRPr="00B41F7F">
        <w:rPr>
          <w:rFonts w:asciiTheme="minorHAnsi" w:hAnsiTheme="minorHAnsi"/>
        </w:rPr>
        <w:t>informowania koordynatora projektu o wszelkich nieprawidłowościach mających wpływ na</w:t>
      </w:r>
      <w:r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realizację stażu i stopień satysfakcji uczestnika),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zajęciach kulturowych: wycieczkach i wyjściach do muzeów,</w:t>
      </w:r>
    </w:p>
    <w:p w:rsidR="008426F5" w:rsidRDefault="008426F5" w:rsidP="00B71487">
      <w:pPr>
        <w:pStyle w:val="Default"/>
        <w:numPr>
          <w:ilvl w:val="1"/>
          <w:numId w:val="11"/>
        </w:numPr>
        <w:spacing w:after="240"/>
        <w:ind w:left="993" w:hanging="426"/>
        <w:jc w:val="both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spotkaniach z opiekunami oraz zdawania relacji z przebiegu stażu,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prowadzenia dzienniczka praktyk,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lastRenderedPageBreak/>
        <w:t>czynnego uczestnictwa w monitoringu i</w:t>
      </w:r>
      <w:r>
        <w:rPr>
          <w:rFonts w:asciiTheme="minorHAnsi" w:hAnsiTheme="minorHAnsi"/>
        </w:rPr>
        <w:t xml:space="preserve"> ewaluacji projektu - zgodnie z </w:t>
      </w:r>
      <w:r w:rsidRPr="00B41F7F">
        <w:rPr>
          <w:rFonts w:asciiTheme="minorHAnsi" w:hAnsiTheme="minorHAnsi"/>
        </w:rPr>
        <w:t>założeniami</w:t>
      </w:r>
      <w:r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projektu,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 xml:space="preserve">stworzenia prezentacji multimedialnej przedstawiającej efekty uczestnictwa </w:t>
      </w:r>
      <w:r w:rsidR="00E249E5">
        <w:rPr>
          <w:rFonts w:asciiTheme="minorHAnsi" w:hAnsiTheme="minorHAnsi"/>
        </w:rPr>
        <w:br/>
      </w:r>
      <w:r w:rsidRPr="00B41F7F">
        <w:rPr>
          <w:rFonts w:asciiTheme="minorHAnsi" w:hAnsiTheme="minorHAnsi"/>
        </w:rPr>
        <w:t>w projekcie,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8F41D7">
        <w:rPr>
          <w:rFonts w:asciiTheme="minorHAnsi" w:hAnsiTheme="minorHAnsi"/>
        </w:rPr>
        <w:t>sporządzenia raportu końcowego w terminie wyznaczonym przez k</w:t>
      </w:r>
      <w:r>
        <w:rPr>
          <w:rFonts w:asciiTheme="minorHAnsi" w:hAnsiTheme="minorHAnsi"/>
        </w:rPr>
        <w:t>oordynatora</w:t>
      </w:r>
      <w:r w:rsidRPr="008F41D7">
        <w:rPr>
          <w:rFonts w:asciiTheme="minorHAnsi" w:hAnsiTheme="minorHAnsi"/>
        </w:rPr>
        <w:t xml:space="preserve"> projektu,</w:t>
      </w:r>
    </w:p>
    <w:p w:rsidR="008426F5" w:rsidRDefault="008426F5" w:rsidP="008426F5">
      <w:pPr>
        <w:pStyle w:val="Default"/>
        <w:numPr>
          <w:ilvl w:val="1"/>
          <w:numId w:val="11"/>
        </w:numPr>
        <w:spacing w:after="240"/>
        <w:ind w:left="993" w:hanging="426"/>
        <w:rPr>
          <w:rFonts w:asciiTheme="minorHAnsi" w:hAnsiTheme="minorHAnsi"/>
        </w:rPr>
      </w:pPr>
      <w:r w:rsidRPr="008F41D7">
        <w:rPr>
          <w:rFonts w:asciiTheme="minorHAnsi" w:hAnsiTheme="minorHAnsi"/>
        </w:rPr>
        <w:t>aktywnego uczestnictwa w upowszechnianiu rezultatów projektu.</w:t>
      </w:r>
    </w:p>
    <w:p w:rsidR="008426F5" w:rsidRPr="008F41D7" w:rsidRDefault="00E249E5" w:rsidP="008426F5">
      <w:pPr>
        <w:pStyle w:val="Default"/>
        <w:spacing w:after="240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8426F5" w:rsidRPr="008F41D7">
        <w:rPr>
          <w:rFonts w:asciiTheme="minorHAnsi" w:hAnsiTheme="minorHAnsi"/>
          <w:b/>
        </w:rPr>
        <w:t>§ 6. Rezygnacja uczestnika z udziału w projekcie</w:t>
      </w:r>
    </w:p>
    <w:p w:rsidR="008426F5" w:rsidRDefault="008426F5" w:rsidP="008426F5">
      <w:pPr>
        <w:pStyle w:val="Default"/>
        <w:numPr>
          <w:ilvl w:val="0"/>
          <w:numId w:val="12"/>
        </w:numPr>
        <w:spacing w:after="240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Uczestnik ma prawo do rezygnacji w projekcie bez ponoszenia odpowiedzialności finansowej</w:t>
      </w:r>
      <w:r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 xml:space="preserve">w </w:t>
      </w:r>
      <w:proofErr w:type="gramStart"/>
      <w:r w:rsidRPr="008F41D7">
        <w:rPr>
          <w:rFonts w:asciiTheme="minorHAnsi" w:hAnsiTheme="minorHAnsi"/>
        </w:rPr>
        <w:t>przypadku</w:t>
      </w:r>
      <w:proofErr w:type="gramEnd"/>
      <w:r w:rsidRPr="008F41D7">
        <w:rPr>
          <w:rFonts w:asciiTheme="minorHAnsi" w:hAnsiTheme="minorHAnsi"/>
        </w:rPr>
        <w:t xml:space="preserve"> gdy:</w:t>
      </w:r>
    </w:p>
    <w:p w:rsidR="008426F5" w:rsidRDefault="008426F5" w:rsidP="00B71487">
      <w:pPr>
        <w:pStyle w:val="Default"/>
        <w:numPr>
          <w:ilvl w:val="1"/>
          <w:numId w:val="12"/>
        </w:numPr>
        <w:spacing w:after="240"/>
        <w:ind w:left="1134" w:hanging="567"/>
        <w:jc w:val="both"/>
        <w:rPr>
          <w:rFonts w:asciiTheme="minorHAnsi" w:hAnsiTheme="minorHAnsi"/>
        </w:rPr>
      </w:pPr>
      <w:r w:rsidRPr="008F41D7">
        <w:rPr>
          <w:rFonts w:asciiTheme="minorHAnsi" w:hAnsiTheme="minorHAnsi"/>
        </w:rPr>
        <w:t>rezygnacja została złożona na piśmie do Dyrektora ZS</w:t>
      </w:r>
      <w:r>
        <w:rPr>
          <w:rFonts w:asciiTheme="minorHAnsi" w:hAnsiTheme="minorHAnsi"/>
        </w:rPr>
        <w:t>T</w:t>
      </w:r>
      <w:r w:rsidRPr="008F41D7">
        <w:rPr>
          <w:rFonts w:asciiTheme="minorHAnsi" w:hAnsiTheme="minorHAnsi"/>
        </w:rPr>
        <w:t xml:space="preserve"> w terminie do 7 dni po zakończeniu</w:t>
      </w:r>
      <w:r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procesu rekrutacyjnego bez podania przyczyny (w przypadku osób niepełnoletnich</w:t>
      </w:r>
      <w:r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rezygnacja musi być podpisana przez rodzica/opiekuna prawnego);</w:t>
      </w:r>
    </w:p>
    <w:p w:rsidR="008426F5" w:rsidRDefault="008426F5" w:rsidP="00B71487">
      <w:pPr>
        <w:pStyle w:val="Default"/>
        <w:numPr>
          <w:ilvl w:val="1"/>
          <w:numId w:val="12"/>
        </w:numPr>
        <w:spacing w:after="240"/>
        <w:ind w:left="1134" w:hanging="567"/>
        <w:jc w:val="both"/>
        <w:rPr>
          <w:rFonts w:asciiTheme="minorHAnsi" w:hAnsiTheme="minorHAnsi"/>
        </w:rPr>
      </w:pPr>
      <w:r w:rsidRPr="008F41D7">
        <w:rPr>
          <w:rFonts w:asciiTheme="minorHAnsi" w:hAnsiTheme="minorHAnsi"/>
        </w:rPr>
        <w:t>rezygnacja następuje w przypadku ważnych powodów osobistych lub zdrowotnych</w:t>
      </w:r>
      <w:r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w terminie do 7 dni od zaistnienia przyczyny powodującej konieczność rezygnacji.</w:t>
      </w:r>
      <w:r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Rezygnacja musi być złożona na piśmie, do którego należy dołączyć stosowne</w:t>
      </w:r>
      <w:r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zaświadczenie (np. zwolnienie lekarskie), w przypadku osób niepełnoletnich rezygnacja</w:t>
      </w:r>
      <w:r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musi być podpisana przez rodzica/opiekuna prawnego.</w:t>
      </w:r>
    </w:p>
    <w:p w:rsidR="008426F5" w:rsidRDefault="008426F5" w:rsidP="00B71487">
      <w:pPr>
        <w:pStyle w:val="Default"/>
        <w:numPr>
          <w:ilvl w:val="0"/>
          <w:numId w:val="12"/>
        </w:numPr>
        <w:spacing w:after="240"/>
        <w:ind w:left="284" w:hanging="284"/>
        <w:jc w:val="both"/>
        <w:rPr>
          <w:rFonts w:asciiTheme="minorHAnsi" w:hAnsiTheme="minorHAnsi"/>
        </w:rPr>
      </w:pPr>
      <w:r w:rsidRPr="008F41D7">
        <w:rPr>
          <w:rFonts w:asciiTheme="minorHAnsi" w:hAnsiTheme="minorHAnsi"/>
        </w:rPr>
        <w:t>W przypadku rezygnacji Uczestnika z udziału w zdaniach projektowych lub skreślenia</w:t>
      </w:r>
      <w:r w:rsidR="00B71487">
        <w:rPr>
          <w:rFonts w:asciiTheme="minorHAnsi" w:hAnsiTheme="minorHAnsi"/>
        </w:rPr>
        <w:br/>
      </w:r>
      <w:r w:rsidRPr="008F41D7">
        <w:rPr>
          <w:rFonts w:asciiTheme="minorHAnsi" w:hAnsiTheme="minorHAnsi"/>
        </w:rPr>
        <w:t xml:space="preserve"> z listy,</w:t>
      </w:r>
      <w:r>
        <w:rPr>
          <w:rFonts w:asciiTheme="minorHAnsi" w:hAnsiTheme="minorHAnsi"/>
        </w:rPr>
        <w:t xml:space="preserve"> u</w:t>
      </w:r>
      <w:r w:rsidRPr="008F41D7">
        <w:rPr>
          <w:rFonts w:asciiTheme="minorHAnsi" w:hAnsiTheme="minorHAnsi"/>
        </w:rPr>
        <w:t>czestnik zobowiązany jest do niezwłocznego zwrotu otrzymanych materiałów.</w:t>
      </w:r>
    </w:p>
    <w:p w:rsidR="008426F5" w:rsidRPr="008F41D7" w:rsidRDefault="008426F5" w:rsidP="008426F5">
      <w:pPr>
        <w:pStyle w:val="Default"/>
        <w:spacing w:after="240"/>
        <w:ind w:left="720"/>
        <w:rPr>
          <w:rFonts w:asciiTheme="minorHAnsi" w:hAnsiTheme="minorHAnsi"/>
        </w:rPr>
      </w:pPr>
    </w:p>
    <w:p w:rsidR="008426F5" w:rsidRPr="008F41D7" w:rsidRDefault="008426F5" w:rsidP="008426F5">
      <w:pPr>
        <w:pStyle w:val="Default"/>
        <w:spacing w:after="240"/>
        <w:ind w:left="720"/>
        <w:jc w:val="center"/>
        <w:rPr>
          <w:rFonts w:asciiTheme="minorHAnsi" w:hAnsiTheme="minorHAnsi"/>
          <w:b/>
        </w:rPr>
      </w:pPr>
      <w:r w:rsidRPr="008F41D7">
        <w:rPr>
          <w:rFonts w:asciiTheme="minorHAnsi" w:hAnsiTheme="minorHAnsi"/>
          <w:b/>
        </w:rPr>
        <w:t>§7. Postanowienia końcowe</w:t>
      </w:r>
    </w:p>
    <w:p w:rsidR="006B612C" w:rsidRDefault="008426F5" w:rsidP="00A57DC9">
      <w:pPr>
        <w:pStyle w:val="Default"/>
        <w:spacing w:after="240"/>
        <w:jc w:val="both"/>
      </w:pPr>
      <w:r w:rsidRPr="00B41F7F">
        <w:rPr>
          <w:rFonts w:asciiTheme="minorHAnsi" w:hAnsiTheme="minorHAnsi"/>
        </w:rPr>
        <w:t>Ogólny nadzór nad przebiegiem rekrutacji i realizacją pr</w:t>
      </w:r>
      <w:r>
        <w:rPr>
          <w:rFonts w:asciiTheme="minorHAnsi" w:hAnsiTheme="minorHAnsi"/>
        </w:rPr>
        <w:t xml:space="preserve">ojektu oraz rozstrzyganie spraw </w:t>
      </w:r>
      <w:r w:rsidRPr="00B41F7F">
        <w:rPr>
          <w:rFonts w:asciiTheme="minorHAnsi" w:hAnsiTheme="minorHAnsi"/>
        </w:rPr>
        <w:t>nieuregulowanych w niniejszym Regulaminie należy do komp</w:t>
      </w:r>
      <w:r>
        <w:rPr>
          <w:rFonts w:asciiTheme="minorHAnsi" w:hAnsiTheme="minorHAnsi"/>
        </w:rPr>
        <w:t>etencji Dyrektora Zespołu Szkół Technicznych w Rybniku</w:t>
      </w:r>
      <w:r w:rsidRPr="00B41F7F">
        <w:rPr>
          <w:rFonts w:asciiTheme="minorHAnsi" w:hAnsiTheme="minorHAnsi"/>
        </w:rPr>
        <w:t>. Regulamin wchodzi w życie z dniem podpisania.</w:t>
      </w:r>
    </w:p>
    <w:sectPr w:rsidR="006B6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42" w:rsidRDefault="00A01B42" w:rsidP="00634DC9">
      <w:pPr>
        <w:spacing w:after="0" w:line="240" w:lineRule="auto"/>
      </w:pPr>
      <w:r>
        <w:separator/>
      </w:r>
    </w:p>
  </w:endnote>
  <w:endnote w:type="continuationSeparator" w:id="0">
    <w:p w:rsidR="00A01B42" w:rsidRDefault="00A01B42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25" w:rsidRDefault="00227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3D1D70" w:rsidRDefault="00D4297F" w:rsidP="00D4297F">
    <w:pPr>
      <w:pStyle w:val="Stopka"/>
      <w:tabs>
        <w:tab w:val="left" w:pos="2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52389</wp:posOffset>
              </wp:positionH>
              <wp:positionV relativeFrom="paragraph">
                <wp:posOffset>-71582</wp:posOffset>
              </wp:positionV>
              <wp:extent cx="5682883" cy="7557"/>
              <wp:effectExtent l="0" t="0" r="32385" b="3111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2883" cy="755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41E22D" id="Łącznik prost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-5.65pt" to="451.6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" strokecolor="#4579b8 [3044]"/>
          </w:pict>
        </mc:Fallback>
      </mc:AlternateContent>
    </w:r>
    <w:r>
      <w:tab/>
    </w:r>
    <w:r>
      <w:tab/>
    </w:r>
    <w:r>
      <w:rPr>
        <w:noProof/>
        <w:lang w:eastAsia="pl-PL"/>
      </w:rPr>
      <w:drawing>
        <wp:inline distT="0" distB="0" distL="0" distR="0" wp14:anchorId="78D1FB5C" wp14:editId="2AA4FB53">
          <wp:extent cx="35280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Z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3D1D70">
      <w:rPr>
        <w:noProof/>
        <w:lang w:eastAsia="pl-PL"/>
      </w:rPr>
      <w:drawing>
        <wp:inline distT="0" distB="0" distL="0" distR="0">
          <wp:extent cx="3708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ulga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3D1D70">
      <w:rPr>
        <w:noProof/>
        <w:lang w:eastAsia="pl-PL"/>
      </w:rPr>
      <w:drawing>
        <wp:inline distT="0" distB="0" distL="0" distR="0">
          <wp:extent cx="360000" cy="360000"/>
          <wp:effectExtent l="0" t="0" r="254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ortugal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3D1D70">
      <w:rPr>
        <w:noProof/>
        <w:lang w:eastAsia="pl-PL"/>
      </w:rPr>
      <w:drawing>
        <wp:inline distT="0" distB="0" distL="0" distR="0">
          <wp:extent cx="360000" cy="360000"/>
          <wp:effectExtent l="0" t="0" r="254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wlochy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25" w:rsidRDefault="00227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42" w:rsidRDefault="00A01B42" w:rsidP="00634DC9">
      <w:pPr>
        <w:spacing w:after="0" w:line="240" w:lineRule="auto"/>
      </w:pPr>
      <w:r>
        <w:separator/>
      </w:r>
    </w:p>
  </w:footnote>
  <w:footnote w:type="continuationSeparator" w:id="0">
    <w:p w:rsidR="00A01B42" w:rsidRDefault="00A01B42" w:rsidP="0063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25" w:rsidRDefault="00227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70" w:rsidRDefault="00227425">
    <w:pPr>
      <w:pStyle w:val="Nagwek"/>
    </w:pPr>
    <w:r>
      <w:rPr>
        <w:noProof/>
      </w:rPr>
      <w:drawing>
        <wp:inline distT="0" distB="0" distL="0" distR="0">
          <wp:extent cx="5760720" cy="7404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WER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25" w:rsidRDefault="00227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AC01EED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5845"/>
    <w:multiLevelType w:val="hybridMultilevel"/>
    <w:tmpl w:val="1508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1C33"/>
    <w:multiLevelType w:val="hybridMultilevel"/>
    <w:tmpl w:val="CD10795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F68A4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97B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23B4C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1765C"/>
    <w:multiLevelType w:val="hybridMultilevel"/>
    <w:tmpl w:val="0B34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C9"/>
    <w:rsid w:val="000D1495"/>
    <w:rsid w:val="00142504"/>
    <w:rsid w:val="00227425"/>
    <w:rsid w:val="002853EC"/>
    <w:rsid w:val="003D1D70"/>
    <w:rsid w:val="00634DC9"/>
    <w:rsid w:val="008426F5"/>
    <w:rsid w:val="008D743D"/>
    <w:rsid w:val="009273C6"/>
    <w:rsid w:val="009A627B"/>
    <w:rsid w:val="00A01B42"/>
    <w:rsid w:val="00A57DC9"/>
    <w:rsid w:val="00B71487"/>
    <w:rsid w:val="00D4297F"/>
    <w:rsid w:val="00D85F2A"/>
    <w:rsid w:val="00E249E5"/>
    <w:rsid w:val="00E64094"/>
    <w:rsid w:val="00F0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A6FB9-1D7A-4735-B063-EA62CA3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D70"/>
    <w:rPr>
      <w:rFonts w:ascii="Calibri" w:eastAsia="Calibri" w:hAnsi="Calibri" w:cs="Times New Roman"/>
    </w:rPr>
  </w:style>
  <w:style w:type="paragraph" w:customStyle="1" w:styleId="Default">
    <w:name w:val="Default"/>
    <w:rsid w:val="00842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426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26F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842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admin</cp:lastModifiedBy>
  <cp:revision>4</cp:revision>
  <dcterms:created xsi:type="dcterms:W3CDTF">2018-10-18T16:05:00Z</dcterms:created>
  <dcterms:modified xsi:type="dcterms:W3CDTF">2018-11-16T10:03:00Z</dcterms:modified>
</cp:coreProperties>
</file>